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52C40030" w14:textId="77777777" w:rsidR="0050533A" w:rsidRDefault="0050533A" w:rsidP="002D5AFC">
            <w:pPr>
              <w:jc w:val="center"/>
              <w:rPr>
                <w:u w:val="single"/>
              </w:rPr>
            </w:pPr>
          </w:p>
          <w:p w14:paraId="59F7F0D1" w14:textId="77777777" w:rsidR="00F80376" w:rsidRDefault="00F80376" w:rsidP="002D5AFC">
            <w:pPr>
              <w:jc w:val="center"/>
              <w:rPr>
                <w:u w:val="single"/>
              </w:rPr>
            </w:pPr>
          </w:p>
          <w:p w14:paraId="48118446" w14:textId="77777777" w:rsidR="00F80376" w:rsidRDefault="00F80376" w:rsidP="002D5AFC">
            <w:pPr>
              <w:jc w:val="center"/>
              <w:rPr>
                <w:u w:val="single"/>
              </w:rPr>
            </w:pPr>
          </w:p>
          <w:p w14:paraId="679F7F88" w14:textId="77777777" w:rsidR="00F80376" w:rsidRDefault="00F80376" w:rsidP="002D5AFC">
            <w:pPr>
              <w:jc w:val="center"/>
              <w:rPr>
                <w:u w:val="single"/>
              </w:rPr>
            </w:pPr>
          </w:p>
          <w:p w14:paraId="76F3C2F6" w14:textId="48732D4E" w:rsidR="00F80376" w:rsidRPr="00F80376" w:rsidRDefault="00F80376" w:rsidP="002D5AFC">
            <w:pPr>
              <w:jc w:val="center"/>
              <w:rPr>
                <w:rFonts w:ascii="Jokerman" w:hAnsi="Jokerman"/>
                <w:sz w:val="48"/>
                <w:u w:val="single"/>
              </w:rPr>
            </w:pPr>
            <w:r w:rsidRPr="00F80376">
              <w:rPr>
                <w:rFonts w:ascii="Jokerman" w:hAnsi="Jokerman"/>
                <w:sz w:val="48"/>
                <w:u w:val="single"/>
              </w:rPr>
              <w:t>E-Safety Week</w:t>
            </w: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3E736730" w14:textId="5CD7AAA6" w:rsidR="00FE42DD" w:rsidRDefault="00181091" w:rsidP="002D5AFC">
            <w:pPr>
              <w:jc w:val="both"/>
              <w:rPr>
                <w:b/>
                <w:sz w:val="28"/>
              </w:rPr>
            </w:pPr>
            <w:r>
              <w:rPr>
                <w:b/>
                <w:sz w:val="28"/>
              </w:rPr>
              <w:t xml:space="preserve">E-SAFETY WEEK – This week is national E-Safety week. This year it is particularly important as we are all using online learning and resources for education and entertainment! Please ensure that you complete these activities. </w:t>
            </w:r>
          </w:p>
          <w:p w14:paraId="58BA7CAB" w14:textId="7EB704F3" w:rsidR="00181091" w:rsidRDefault="00181091" w:rsidP="002D5AFC">
            <w:pPr>
              <w:jc w:val="both"/>
              <w:rPr>
                <w:b/>
                <w:sz w:val="28"/>
              </w:rPr>
            </w:pPr>
            <w:r>
              <w:rPr>
                <w:b/>
                <w:sz w:val="28"/>
              </w:rPr>
              <w:t>The BBC are also providing a live lesson on Tuesday 9</w:t>
            </w:r>
            <w:r w:rsidRPr="00181091">
              <w:rPr>
                <w:b/>
                <w:sz w:val="28"/>
                <w:vertAlign w:val="superscript"/>
              </w:rPr>
              <w:t>th</w:t>
            </w:r>
            <w:r>
              <w:rPr>
                <w:b/>
                <w:sz w:val="28"/>
              </w:rPr>
              <w:t xml:space="preserve"> February 2021 at 11am. Please join in with this helpful lesson, and share your activities with me!</w:t>
            </w:r>
          </w:p>
          <w:p w14:paraId="4E45DB2F" w14:textId="1633DC63" w:rsidR="00181091" w:rsidRDefault="00181091" w:rsidP="002D5AFC">
            <w:pPr>
              <w:jc w:val="both"/>
              <w:rPr>
                <w:b/>
                <w:sz w:val="28"/>
              </w:rPr>
            </w:pPr>
            <w:r>
              <w:rPr>
                <w:b/>
                <w:sz w:val="28"/>
              </w:rPr>
              <w:t xml:space="preserve">The lesson can be found here and can also be viewed on the CBBC channel at the same time: </w:t>
            </w:r>
            <w:hyperlink r:id="rId8" w:history="1">
              <w:r w:rsidRPr="006E3464">
                <w:rPr>
                  <w:rStyle w:val="Hyperlink"/>
                  <w:b/>
                  <w:sz w:val="28"/>
                </w:rPr>
                <w:t>https://www.bbc.co.uk/teach/live-lessons/safer-internet-day-live-lesson/zdh2wnb</w:t>
              </w:r>
            </w:hyperlink>
            <w:r>
              <w:rPr>
                <w:b/>
                <w:sz w:val="28"/>
              </w:rPr>
              <w:t xml:space="preserve"> </w:t>
            </w:r>
          </w:p>
          <w:p w14:paraId="008B49F0" w14:textId="149B5AB3" w:rsidR="00F80376" w:rsidRPr="00D14FEC" w:rsidRDefault="00F80376" w:rsidP="00F80376">
            <w:pPr>
              <w:jc w:val="center"/>
            </w:pPr>
            <w:r>
              <w:rPr>
                <w:noProof/>
                <w:lang w:eastAsia="en-GB"/>
              </w:rPr>
              <w:drawing>
                <wp:inline distT="0" distB="0" distL="0" distR="0" wp14:anchorId="3927D8E7" wp14:editId="1F02B20E">
                  <wp:extent cx="2962656" cy="1095878"/>
                  <wp:effectExtent l="0" t="0" r="0" b="9525"/>
                  <wp:docPr id="27" name="Picture 27" descr="E-Safety Week – mary-immaculate-catholic-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fety Week – mary-immaculate-catholic-primary-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589" cy="1098812"/>
                          </a:xfrm>
                          <a:prstGeom prst="rect">
                            <a:avLst/>
                          </a:prstGeom>
                          <a:noFill/>
                          <a:ln>
                            <a:noFill/>
                          </a:ln>
                        </pic:spPr>
                      </pic:pic>
                    </a:graphicData>
                  </a:graphic>
                </wp:inline>
              </w:drawing>
            </w:r>
            <w:r>
              <w:rPr>
                <w:noProof/>
                <w:lang w:eastAsia="en-GB"/>
              </w:rPr>
              <w:drawing>
                <wp:inline distT="0" distB="0" distL="0" distR="0" wp14:anchorId="0AB1EAED" wp14:editId="0D46F782">
                  <wp:extent cx="2036064" cy="1127464"/>
                  <wp:effectExtent l="0" t="0" r="2540" b="0"/>
                  <wp:docPr id="45" name="Picture 45" descr="E Safety Clipart (#1599339)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Safety Clipart (#1599339) - Pin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3183" cy="1136944"/>
                          </a:xfrm>
                          <a:prstGeom prst="rect">
                            <a:avLst/>
                          </a:prstGeom>
                          <a:noFill/>
                          <a:ln>
                            <a:noFill/>
                          </a:ln>
                        </pic:spPr>
                      </pic:pic>
                    </a:graphicData>
                  </a:graphic>
                </wp:inline>
              </w:drawing>
            </w:r>
          </w:p>
        </w:tc>
      </w:tr>
      <w:tr w:rsidR="0050533A" w:rsidRPr="00D14FEC" w14:paraId="5C406A19" w14:textId="77777777" w:rsidTr="00B25D1D">
        <w:tc>
          <w:tcPr>
            <w:tcW w:w="15388" w:type="dxa"/>
            <w:gridSpan w:val="5"/>
            <w:shd w:val="clear" w:color="auto" w:fill="8EAADB" w:themeFill="accent1" w:themeFillTint="99"/>
          </w:tcPr>
          <w:p w14:paraId="50AB71FA" w14:textId="153FD933" w:rsidR="0050533A" w:rsidRPr="00D14FEC" w:rsidRDefault="00F80376" w:rsidP="0050533A">
            <w:pPr>
              <w:rPr>
                <w:b/>
                <w:bCs/>
              </w:rPr>
            </w:pPr>
            <w:r>
              <w:rPr>
                <w:b/>
                <w:bCs/>
              </w:rPr>
              <w:t>Week 6</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4D7C25E2"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 xml:space="preserve">This week will be focussing on </w:t>
            </w:r>
            <w:r w:rsidR="007C216C">
              <w:rPr>
                <w:rFonts w:ascii="SassoonPrimaryInfant" w:hAnsi="SassoonPrimaryInfant"/>
                <w:b/>
              </w:rPr>
              <w:t>Fractions</w:t>
            </w:r>
            <w:r w:rsidR="00C45FC9">
              <w:rPr>
                <w:rFonts w:ascii="SassoonPrimaryInfant" w:hAnsi="SassoonPrimaryInfant"/>
                <w:b/>
              </w:rPr>
              <w:t xml:space="preserve">.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35618708" w14:textId="134A2AF8" w:rsidR="00C51C83" w:rsidRDefault="00024010" w:rsidP="00024010">
            <w:pPr>
              <w:jc w:val="center"/>
              <w:rPr>
                <w:rFonts w:ascii="SassoonPrimaryInfant" w:hAnsi="SassoonPrimaryInfant"/>
                <w:b/>
                <w:sz w:val="20"/>
                <w:u w:val="single"/>
              </w:rPr>
            </w:pPr>
            <w:r>
              <w:rPr>
                <w:rFonts w:ascii="SassoonPrimaryInfant" w:hAnsi="SassoonPrimaryInfant"/>
                <w:b/>
                <w:sz w:val="20"/>
                <w:u w:val="single"/>
              </w:rPr>
              <w:t>The Saga of Ragnar</w:t>
            </w:r>
            <w:r w:rsidR="001910ED">
              <w:rPr>
                <w:rFonts w:ascii="SassoonPrimaryInfant" w:hAnsi="SassoonPrimaryInfant"/>
                <w:b/>
                <w:sz w:val="20"/>
                <w:u w:val="single"/>
              </w:rPr>
              <w:t xml:space="preserve"> – Historical Narrative</w:t>
            </w:r>
          </w:p>
          <w:p w14:paraId="16594EC4" w14:textId="77777777" w:rsidR="00024010" w:rsidRDefault="00024010" w:rsidP="00024010">
            <w:pPr>
              <w:jc w:val="center"/>
              <w:rPr>
                <w:rFonts w:ascii="SassoonPrimaryInfant" w:hAnsi="SassoonPrimaryInfant"/>
                <w:sz w:val="20"/>
              </w:rPr>
            </w:pPr>
            <w:r>
              <w:rPr>
                <w:rFonts w:ascii="SassoonPrimaryInfant" w:hAnsi="SassoonPrimaryInfant"/>
                <w:sz w:val="20"/>
              </w:rPr>
              <w:t xml:space="preserve">We have now finished our Non-Chronological report unit on tigers, and are moving onto </w:t>
            </w:r>
            <w:r w:rsidR="00920070">
              <w:rPr>
                <w:rFonts w:ascii="SassoonPrimaryInfant" w:hAnsi="SassoonPrimaryInfant"/>
                <w:sz w:val="20"/>
              </w:rPr>
              <w:t xml:space="preserve">our narrative unit. We will be beginning to look at the Vikings over the next couple of weeks, and with that our new narrative The Saga of Ragnar. </w:t>
            </w:r>
          </w:p>
          <w:p w14:paraId="20C664A4" w14:textId="77777777" w:rsidR="001910ED" w:rsidRDefault="001910ED" w:rsidP="00024010">
            <w:pPr>
              <w:jc w:val="center"/>
              <w:rPr>
                <w:rFonts w:ascii="SassoonPrimaryInfant" w:hAnsi="SassoonPrimaryInfant"/>
                <w:sz w:val="20"/>
              </w:rPr>
            </w:pPr>
            <w:r>
              <w:rPr>
                <w:rFonts w:ascii="SassoonPrimaryInfant" w:hAnsi="SassoonPrimaryInfant"/>
                <w:sz w:val="20"/>
              </w:rPr>
              <w:t>Our English lessons will be based on this short narrative during this week. In addition to this, beginning later this week, I will be uploading videos of an additional story, Beowulf, which will help you to generate even more ideas for your writing.</w:t>
            </w:r>
          </w:p>
          <w:p w14:paraId="6150CA46" w14:textId="1C04C178" w:rsidR="001910ED" w:rsidRPr="00024010" w:rsidRDefault="001910ED" w:rsidP="00024010">
            <w:pPr>
              <w:jc w:val="center"/>
            </w:pPr>
            <w:r>
              <w:rPr>
                <w:rFonts w:ascii="SassoonPrimaryInfant" w:hAnsi="SassoonPrimaryInfant"/>
                <w:sz w:val="20"/>
              </w:rPr>
              <w:t>I’m looking forward to reading your stories and seeing your imaginative writing in action!</w:t>
            </w:r>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3EAD081F" w14:textId="33378457" w:rsidR="00A94A45" w:rsidRDefault="00F80376" w:rsidP="0025380E">
            <w:pPr>
              <w:jc w:val="center"/>
              <w:rPr>
                <w:u w:val="single"/>
              </w:rPr>
            </w:pPr>
            <w:r w:rsidRPr="00F80376">
              <w:rPr>
                <w:u w:val="single"/>
              </w:rPr>
              <w:t xml:space="preserve">Maths Lesson 26 </w:t>
            </w:r>
            <w:r>
              <w:rPr>
                <w:u w:val="single"/>
              </w:rPr>
              <w:t>- Converting Improper Fractions to Mixed Numbers</w:t>
            </w:r>
          </w:p>
          <w:p w14:paraId="73DCBA38" w14:textId="54F34D27" w:rsidR="00F80376" w:rsidRDefault="00F80376" w:rsidP="0025380E">
            <w:pPr>
              <w:jc w:val="center"/>
            </w:pPr>
            <w:r>
              <w:t xml:space="preserve">In continuing </w:t>
            </w:r>
            <w:r w:rsidR="008A6C71">
              <w:t xml:space="preserve">with our fraction work, we will be starting the week with another new Year 5 topic, which is convert improper fractions into mixed numbers. </w:t>
            </w:r>
          </w:p>
          <w:p w14:paraId="14E3A192" w14:textId="261ACFD2" w:rsidR="008A6C71" w:rsidRDefault="008A6C71" w:rsidP="0025380E">
            <w:pPr>
              <w:jc w:val="center"/>
            </w:pPr>
            <w:r>
              <w:lastRenderedPageBreak/>
              <w:t xml:space="preserve">Last week, we learnt that: </w:t>
            </w:r>
          </w:p>
          <w:p w14:paraId="6B95039D" w14:textId="7B61A94B" w:rsidR="008A6C71" w:rsidRDefault="008A6C71" w:rsidP="008A6C71">
            <w:pPr>
              <w:jc w:val="center"/>
            </w:pPr>
            <w:r>
              <w:t xml:space="preserve">Improper Fractions = Fractions larger than 1, where the numerator is larger than the denominator. </w:t>
            </w:r>
            <w:r>
              <w:sym w:font="Wingdings" w:char="F0E0"/>
            </w:r>
            <w:r>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p>
          <w:p w14:paraId="462ADE2C" w14:textId="19B73CB0" w:rsidR="008A6C71" w:rsidRDefault="008A6C71" w:rsidP="008A6C71">
            <w:pPr>
              <w:jc w:val="center"/>
              <w:rPr>
                <w:rFonts w:eastAsiaTheme="minorEastAsia"/>
              </w:rPr>
            </w:pPr>
            <w:r>
              <w:t xml:space="preserve">Mixed Numbers = Fractions larger than 1, which are a mix of both whole numbers and fractions. </w:t>
            </w:r>
            <w:r>
              <w:sym w:font="Wingdings" w:char="F0E0"/>
            </w:r>
            <w:r>
              <w:t xml:space="preserve"> </w:t>
            </w:r>
            <w:r>
              <w:rPr>
                <w:rFonts w:eastAsiaTheme="minorEastAsia"/>
              </w:rPr>
              <w:t>4</w:t>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259FD85F" w14:textId="66F1D864" w:rsidR="008A6C71" w:rsidRDefault="008A6C71" w:rsidP="008A6C71">
            <w:pPr>
              <w:jc w:val="center"/>
              <w:rPr>
                <w:rFonts w:eastAsiaTheme="minorEastAsia"/>
              </w:rPr>
            </w:pPr>
            <w:r>
              <w:rPr>
                <w:rFonts w:eastAsiaTheme="minorEastAsia"/>
              </w:rPr>
              <w:t xml:space="preserve">Converting between improper and mixed fractions is important for a variety of methods, and the concept is a fundamental part of addition and subtraction of fractions in Year 5. </w:t>
            </w:r>
          </w:p>
          <w:p w14:paraId="67076E89" w14:textId="3D5AB7B9" w:rsidR="008A6C71" w:rsidRDefault="008A6C71" w:rsidP="008A6C71">
            <w:pPr>
              <w:jc w:val="center"/>
              <w:rPr>
                <w:rFonts w:eastAsiaTheme="minorEastAsia"/>
              </w:rPr>
            </w:pPr>
            <w:r>
              <w:rPr>
                <w:rFonts w:eastAsiaTheme="minorEastAsia"/>
              </w:rPr>
              <w:t xml:space="preserve">In this lesson, we will learn two different methods. Firstly, how we can convert improper fractions into mixed numbers by drawing or using cubes. Secondly, how we can use our knowledge of mental division to mentally complete this conversion. </w:t>
            </w:r>
          </w:p>
          <w:p w14:paraId="5C470CB2" w14:textId="69E47EAD" w:rsidR="008A6C71" w:rsidRDefault="008A6C71" w:rsidP="008A6C71">
            <w:pPr>
              <w:jc w:val="center"/>
              <w:rPr>
                <w:rFonts w:eastAsiaTheme="minorEastAsia"/>
              </w:rPr>
            </w:pPr>
            <w:r>
              <w:rPr>
                <w:rFonts w:eastAsiaTheme="minorEastAsia"/>
              </w:rPr>
              <w:t xml:space="preserve">An example of the cube method is shown below, when, converting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6</m:t>
                  </m:r>
                </m:den>
              </m:f>
            </m:oMath>
            <w:r>
              <w:rPr>
                <w:rFonts w:eastAsiaTheme="minorEastAsia"/>
              </w:rPr>
              <w:t xml:space="preserve"> to a mixed number. You would need to collected 15 cubes, and order them into rows of 6. When you have done this, you should find that you have 2, whole rows of 6, and one row of 3. This shows that you have 2 whole and 3 sixths, which can be written as: 2</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p>
          <w:p w14:paraId="7DDC9E24" w14:textId="28C0E29A" w:rsidR="008A6C71" w:rsidRDefault="008A6C71" w:rsidP="008A6C71">
            <w:pPr>
              <w:jc w:val="center"/>
            </w:pPr>
            <w:r>
              <w:rPr>
                <w:noProof/>
                <w:lang w:eastAsia="en-GB"/>
              </w:rPr>
              <w:drawing>
                <wp:inline distT="0" distB="0" distL="0" distR="0" wp14:anchorId="02754ABF" wp14:editId="00D28EE7">
                  <wp:extent cx="2127155" cy="1630553"/>
                  <wp:effectExtent l="0" t="0" r="698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5522" cy="1636967"/>
                          </a:xfrm>
                          <a:prstGeom prst="rect">
                            <a:avLst/>
                          </a:prstGeom>
                        </pic:spPr>
                      </pic:pic>
                    </a:graphicData>
                  </a:graphic>
                </wp:inline>
              </w:drawing>
            </w:r>
          </w:p>
          <w:p w14:paraId="2CB27221" w14:textId="77777777" w:rsidR="008A6C71" w:rsidRDefault="008A6C71" w:rsidP="008A6C71">
            <w:pPr>
              <w:jc w:val="center"/>
              <w:rPr>
                <w:rFonts w:eastAsiaTheme="minorEastAsia"/>
              </w:rPr>
            </w:pPr>
            <w:r>
              <w:t xml:space="preserve">To calculate this mentally, you would need to divide the numerator by the denominator, in the above example this would be 15 </w:t>
            </w:r>
            <w:r>
              <w:rPr>
                <w:rFonts w:cstheme="minorHAnsi"/>
              </w:rPr>
              <w:t>÷</w:t>
            </w:r>
            <w:r>
              <w:t xml:space="preserve"> 6. You can fit 2 whole </w:t>
            </w:r>
            <w:r w:rsidR="003D1779">
              <w:t xml:space="preserve">6’s into 15, which would give you 3 remaining. This would also give you the answer: </w:t>
            </w:r>
            <w:r w:rsidR="003D1779">
              <w:rPr>
                <w:rFonts w:eastAsiaTheme="minorEastAsia"/>
              </w:rPr>
              <w:t>2</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p>
          <w:p w14:paraId="59A05439" w14:textId="03D44D22" w:rsidR="003D1779" w:rsidRDefault="003D1779" w:rsidP="008A6C71">
            <w:pPr>
              <w:jc w:val="center"/>
              <w:rPr>
                <w:rFonts w:eastAsiaTheme="minorEastAsia"/>
              </w:rPr>
            </w:pPr>
            <w:r>
              <w:rPr>
                <w:rFonts w:eastAsiaTheme="minorEastAsia"/>
                <w:b/>
              </w:rPr>
              <w:t xml:space="preserve">On Google Classroom, </w:t>
            </w:r>
            <w:r>
              <w:rPr>
                <w:rFonts w:eastAsiaTheme="minorEastAsia"/>
              </w:rPr>
              <w:t xml:space="preserve">the children will find a video explaining both of these methods in detail. </w:t>
            </w:r>
          </w:p>
          <w:p w14:paraId="029FD431" w14:textId="40C89A08" w:rsidR="009E276E" w:rsidRDefault="009E276E" w:rsidP="008A6C71">
            <w:pPr>
              <w:jc w:val="center"/>
              <w:rPr>
                <w:rFonts w:eastAsiaTheme="minorEastAsia"/>
              </w:rPr>
            </w:pPr>
            <w:r>
              <w:rPr>
                <w:rFonts w:eastAsiaTheme="minorEastAsia"/>
              </w:rPr>
              <w:t xml:space="preserve">An additional video explaining this method can be found here: </w:t>
            </w:r>
            <w:hyperlink r:id="rId12" w:history="1">
              <w:r w:rsidRPr="00B62DDF">
                <w:rPr>
                  <w:rStyle w:val="Hyperlink"/>
                  <w:rFonts w:eastAsiaTheme="minorEastAsia"/>
                </w:rPr>
                <w:t>https://whiterosemaths.com/homelearning/year-5/spring-week-3-number-multiplication-and-division-2/</w:t>
              </w:r>
            </w:hyperlink>
            <w:r>
              <w:rPr>
                <w:rFonts w:eastAsiaTheme="minorEastAsia"/>
              </w:rPr>
              <w:t xml:space="preserve"> </w:t>
            </w:r>
          </w:p>
          <w:p w14:paraId="09E3FAAB" w14:textId="77777777" w:rsidR="003D1779" w:rsidRDefault="003D1779" w:rsidP="008A6C71">
            <w:pPr>
              <w:jc w:val="center"/>
              <w:rPr>
                <w:rFonts w:eastAsiaTheme="minorEastAsia"/>
              </w:rPr>
            </w:pPr>
          </w:p>
          <w:p w14:paraId="4B230BDF" w14:textId="77777777" w:rsidR="003D1779" w:rsidRDefault="003D1779" w:rsidP="006B010F">
            <w:pPr>
              <w:jc w:val="center"/>
              <w:rPr>
                <w:rFonts w:eastAsiaTheme="minorEastAsia"/>
                <w:u w:val="single"/>
              </w:rPr>
            </w:pPr>
            <w:r>
              <w:rPr>
                <w:rFonts w:eastAsiaTheme="minorEastAsia"/>
                <w:u w:val="single"/>
              </w:rPr>
              <w:lastRenderedPageBreak/>
              <w:t>Challenge Levels</w:t>
            </w:r>
          </w:p>
          <w:p w14:paraId="0CF89BBB" w14:textId="77777777" w:rsidR="003D1779" w:rsidRDefault="003D1779" w:rsidP="003D1779">
            <w:pPr>
              <w:jc w:val="center"/>
              <w:rPr>
                <w:rFonts w:eastAsiaTheme="minorEastAsia"/>
              </w:rPr>
            </w:pPr>
            <w:r>
              <w:rPr>
                <w:rFonts w:eastAsiaTheme="minorEastAsia"/>
              </w:rPr>
              <w:t>1 Star – Complete section 1 and 2 of the</w:t>
            </w:r>
            <w:r w:rsidR="006B010F">
              <w:rPr>
                <w:rFonts w:eastAsiaTheme="minorEastAsia"/>
              </w:rPr>
              <w:t xml:space="preserve"> 1 Star worksheet. </w:t>
            </w:r>
          </w:p>
          <w:p w14:paraId="744321BE" w14:textId="77777777" w:rsidR="006B010F" w:rsidRDefault="006B010F" w:rsidP="003D1779">
            <w:pPr>
              <w:jc w:val="center"/>
              <w:rPr>
                <w:rFonts w:eastAsiaTheme="minorEastAsia"/>
              </w:rPr>
            </w:pPr>
            <w:r>
              <w:rPr>
                <w:rFonts w:eastAsiaTheme="minorEastAsia"/>
              </w:rPr>
              <w:t xml:space="preserve">2 Star – Complete section 1, 2 and 3 of the 1 Star worksheet. </w:t>
            </w:r>
          </w:p>
          <w:p w14:paraId="7C28143E" w14:textId="5C258BF6" w:rsidR="006B010F" w:rsidRPr="003D1779" w:rsidRDefault="006B010F" w:rsidP="003D1779">
            <w:pPr>
              <w:jc w:val="center"/>
            </w:pPr>
            <w:r>
              <w:rPr>
                <w:rFonts w:eastAsiaTheme="minorEastAsia"/>
              </w:rPr>
              <w:t xml:space="preserve">3 Star – Complete the 1 Star Worksheet and the reasoning problems. </w:t>
            </w:r>
          </w:p>
        </w:tc>
        <w:tc>
          <w:tcPr>
            <w:tcW w:w="395" w:type="dxa"/>
          </w:tcPr>
          <w:p w14:paraId="0DEDE8AD" w14:textId="09667201" w:rsidR="003A7B19" w:rsidRPr="00D14FEC" w:rsidRDefault="003A7B19" w:rsidP="0050533A">
            <w:r w:rsidRPr="00D14FEC">
              <w:lastRenderedPageBreak/>
              <w:t>1)</w:t>
            </w:r>
          </w:p>
        </w:tc>
        <w:tc>
          <w:tcPr>
            <w:tcW w:w="7349" w:type="dxa"/>
          </w:tcPr>
          <w:p w14:paraId="66821655" w14:textId="77777777" w:rsidR="006E31A6" w:rsidRDefault="00F067A7" w:rsidP="00F067A7">
            <w:pPr>
              <w:jc w:val="center"/>
            </w:pPr>
            <w:r>
              <w:t>English Lesson 26</w:t>
            </w:r>
          </w:p>
          <w:p w14:paraId="537237B9" w14:textId="77777777" w:rsidR="00F067A7" w:rsidRDefault="00F067A7" w:rsidP="00F067A7">
            <w:pPr>
              <w:jc w:val="center"/>
            </w:pPr>
            <w:r>
              <w:t xml:space="preserve">WALT: Understand the difference between simple tense and progressive tense. </w:t>
            </w:r>
          </w:p>
          <w:p w14:paraId="5E7EB8AF" w14:textId="77777777" w:rsidR="00F067A7" w:rsidRDefault="00F067A7" w:rsidP="00F067A7">
            <w:pPr>
              <w:jc w:val="center"/>
            </w:pPr>
          </w:p>
          <w:p w14:paraId="2013E398" w14:textId="77777777" w:rsidR="00F067A7" w:rsidRDefault="00F067A7" w:rsidP="00F067A7">
            <w:pPr>
              <w:jc w:val="center"/>
            </w:pPr>
            <w:r>
              <w:lastRenderedPageBreak/>
              <w:t xml:space="preserve">When we are writing, we often think about, and use the present and the past tense. By year 5, we should know that we can write in both the present and </w:t>
            </w:r>
            <w:proofErr w:type="spellStart"/>
            <w:r>
              <w:t>te</w:t>
            </w:r>
            <w:proofErr w:type="spellEnd"/>
            <w:r>
              <w:t xml:space="preserve"> past tense. Writing in the past tense, is writing about something which has already happened. Writing in the present tense, is writing about some which is currently happening. It is important that different text types use the correct tense, to help them to make sense. </w:t>
            </w:r>
          </w:p>
          <w:p w14:paraId="7EAAB3C4" w14:textId="77777777" w:rsidR="00F067A7" w:rsidRDefault="00F067A7" w:rsidP="00F067A7">
            <w:pPr>
              <w:jc w:val="center"/>
            </w:pPr>
            <w:r>
              <w:t xml:space="preserve">However, there are different types of present and different types of past tense. </w:t>
            </w:r>
          </w:p>
          <w:p w14:paraId="4A4452A0" w14:textId="77777777" w:rsidR="00F067A7" w:rsidRDefault="00F067A7" w:rsidP="00F067A7">
            <w:pPr>
              <w:jc w:val="center"/>
            </w:pPr>
            <w:r>
              <w:t xml:space="preserve">We can use: Simple present tense, Simple past tense, Present Progressive Tense and Past Progressive Tense. </w:t>
            </w:r>
          </w:p>
          <w:p w14:paraId="338D9237" w14:textId="77777777" w:rsidR="00F067A7" w:rsidRDefault="00F067A7" w:rsidP="00F067A7">
            <w:pPr>
              <w:jc w:val="center"/>
            </w:pPr>
            <w:r>
              <w:t xml:space="preserve">There are rules for each of these to help you to tell which one is which. </w:t>
            </w:r>
          </w:p>
          <w:p w14:paraId="7CD304C2" w14:textId="77777777" w:rsidR="00F067A7" w:rsidRDefault="00F067A7" w:rsidP="00F067A7">
            <w:pPr>
              <w:jc w:val="center"/>
            </w:pPr>
          </w:p>
          <w:p w14:paraId="73F06EA4" w14:textId="77777777" w:rsidR="00F067A7" w:rsidRDefault="00F067A7" w:rsidP="00F067A7">
            <w:pPr>
              <w:jc w:val="center"/>
            </w:pPr>
            <w:r>
              <w:t>Simple</w:t>
            </w:r>
            <w:r w:rsidR="0078121A">
              <w:t xml:space="preserve"> tense does not tell you whether the verb has been completed or is ongoing. Here is the rule for simply tense, with an example: </w:t>
            </w:r>
          </w:p>
          <w:p w14:paraId="230A9896" w14:textId="77777777" w:rsidR="0078121A" w:rsidRDefault="0078121A" w:rsidP="00F067A7">
            <w:pPr>
              <w:jc w:val="center"/>
            </w:pPr>
          </w:p>
          <w:p w14:paraId="56674003" w14:textId="0039F54F" w:rsidR="0078121A" w:rsidRDefault="0078121A" w:rsidP="0078121A">
            <w:pPr>
              <w:pStyle w:val="ListParagraph"/>
              <w:numPr>
                <w:ilvl w:val="0"/>
                <w:numId w:val="37"/>
              </w:numPr>
              <w:jc w:val="center"/>
            </w:pPr>
            <w:r w:rsidRPr="0078121A">
              <w:rPr>
                <w:i/>
              </w:rPr>
              <w:t>Simple present tense</w:t>
            </w:r>
            <w:r>
              <w:t xml:space="preserve"> is when the verb ends with an s or an </w:t>
            </w:r>
            <w:proofErr w:type="spellStart"/>
            <w:r>
              <w:t>es</w:t>
            </w:r>
            <w:proofErr w:type="spellEnd"/>
            <w:r>
              <w:t xml:space="preserve">, such as: Mr T </w:t>
            </w:r>
            <w:r w:rsidRPr="0078121A">
              <w:rPr>
                <w:b/>
              </w:rPr>
              <w:t>watches</w:t>
            </w:r>
            <w:r>
              <w:t xml:space="preserve"> ice hockey.</w:t>
            </w:r>
          </w:p>
          <w:p w14:paraId="5B1840CB" w14:textId="77777777" w:rsidR="0078121A" w:rsidRDefault="0078121A" w:rsidP="00F067A7">
            <w:pPr>
              <w:jc w:val="center"/>
            </w:pPr>
            <w:r>
              <w:t xml:space="preserve">The boy </w:t>
            </w:r>
            <w:r>
              <w:rPr>
                <w:b/>
              </w:rPr>
              <w:t xml:space="preserve">walks </w:t>
            </w:r>
            <w:r>
              <w:t>to the bus to get to school.</w:t>
            </w:r>
          </w:p>
          <w:p w14:paraId="3D9E9257" w14:textId="77777777" w:rsidR="0078121A" w:rsidRDefault="0078121A" w:rsidP="0078121A">
            <w:pPr>
              <w:pStyle w:val="ListParagraph"/>
              <w:numPr>
                <w:ilvl w:val="0"/>
                <w:numId w:val="37"/>
              </w:numPr>
              <w:jc w:val="center"/>
            </w:pPr>
            <w:r w:rsidRPr="0078121A">
              <w:rPr>
                <w:i/>
              </w:rPr>
              <w:t>Simple past tense</w:t>
            </w:r>
            <w:r>
              <w:t xml:space="preserve"> is when the verb ends with </w:t>
            </w:r>
            <w:proofErr w:type="spellStart"/>
            <w:proofErr w:type="gramStart"/>
            <w:r>
              <w:t>ed</w:t>
            </w:r>
            <w:proofErr w:type="spellEnd"/>
            <w:proofErr w:type="gramEnd"/>
            <w:r>
              <w:t xml:space="preserve">, such as: Mr T </w:t>
            </w:r>
            <w:r w:rsidRPr="0078121A">
              <w:rPr>
                <w:b/>
              </w:rPr>
              <w:t>watched</w:t>
            </w:r>
            <w:r>
              <w:t xml:space="preserve"> ice hockey. </w:t>
            </w:r>
          </w:p>
          <w:p w14:paraId="612948AC" w14:textId="77777777" w:rsidR="0078121A" w:rsidRDefault="0078121A" w:rsidP="00F067A7">
            <w:pPr>
              <w:jc w:val="center"/>
            </w:pPr>
            <w:r>
              <w:t xml:space="preserve">The boy </w:t>
            </w:r>
            <w:r w:rsidRPr="0078121A">
              <w:rPr>
                <w:b/>
              </w:rPr>
              <w:t>walked</w:t>
            </w:r>
            <w:r>
              <w:t xml:space="preserve"> to the bus to get to school. </w:t>
            </w:r>
          </w:p>
          <w:p w14:paraId="3449D216" w14:textId="77777777" w:rsidR="0078121A" w:rsidRDefault="0078121A" w:rsidP="00F067A7">
            <w:pPr>
              <w:jc w:val="center"/>
            </w:pPr>
          </w:p>
          <w:p w14:paraId="711277AB" w14:textId="77777777" w:rsidR="0078121A" w:rsidRDefault="0078121A" w:rsidP="0078121A">
            <w:pPr>
              <w:jc w:val="center"/>
            </w:pPr>
            <w:r>
              <w:t xml:space="preserve">We can also use present and past </w:t>
            </w:r>
            <w:r>
              <w:rPr>
                <w:b/>
              </w:rPr>
              <w:t xml:space="preserve">progressive </w:t>
            </w:r>
            <w:r>
              <w:t xml:space="preserve">tense. Progressive tense is used to show that the verb </w:t>
            </w:r>
            <w:r>
              <w:rPr>
                <w:b/>
              </w:rPr>
              <w:t xml:space="preserve">is </w:t>
            </w:r>
            <w:r>
              <w:t xml:space="preserve">still on going. Here are the rules for progressive tense with an example: </w:t>
            </w:r>
          </w:p>
          <w:p w14:paraId="5363BC41" w14:textId="77777777" w:rsidR="0078121A" w:rsidRDefault="0078121A" w:rsidP="0078121A">
            <w:pPr>
              <w:jc w:val="center"/>
            </w:pPr>
            <w:r w:rsidRPr="0078121A">
              <w:rPr>
                <w:i/>
              </w:rPr>
              <w:t>Present progressive tense</w:t>
            </w:r>
            <w:r>
              <w:rPr>
                <w:i/>
              </w:rPr>
              <w:t xml:space="preserve"> </w:t>
            </w:r>
            <w:r>
              <w:t xml:space="preserve">usually has the word </w:t>
            </w:r>
            <w:r>
              <w:rPr>
                <w:b/>
              </w:rPr>
              <w:t xml:space="preserve">is </w:t>
            </w:r>
            <w:r>
              <w:t xml:space="preserve">or </w:t>
            </w:r>
            <w:r>
              <w:rPr>
                <w:b/>
              </w:rPr>
              <w:t>are</w:t>
            </w:r>
            <w:r>
              <w:t xml:space="preserve"> followed by a verb ending with </w:t>
            </w:r>
            <w:proofErr w:type="spellStart"/>
            <w:r>
              <w:t>ing</w:t>
            </w:r>
            <w:proofErr w:type="spellEnd"/>
            <w:r>
              <w:t xml:space="preserve">, for example: Mr T </w:t>
            </w:r>
            <w:r>
              <w:rPr>
                <w:b/>
              </w:rPr>
              <w:t xml:space="preserve">is watching </w:t>
            </w:r>
            <w:r>
              <w:t xml:space="preserve">ice hockey. </w:t>
            </w:r>
          </w:p>
          <w:p w14:paraId="5C19B9F8" w14:textId="77777777" w:rsidR="0078121A" w:rsidRDefault="0078121A" w:rsidP="0078121A">
            <w:pPr>
              <w:jc w:val="center"/>
            </w:pPr>
            <w:r>
              <w:t xml:space="preserve">The boys </w:t>
            </w:r>
            <w:r>
              <w:rPr>
                <w:b/>
              </w:rPr>
              <w:t xml:space="preserve">are walking </w:t>
            </w:r>
            <w:r>
              <w:t xml:space="preserve">to the bus to get to school. </w:t>
            </w:r>
          </w:p>
          <w:p w14:paraId="38726152" w14:textId="77777777" w:rsidR="0078121A" w:rsidRDefault="0078121A" w:rsidP="0078121A">
            <w:pPr>
              <w:jc w:val="center"/>
            </w:pPr>
            <w:r>
              <w:rPr>
                <w:i/>
              </w:rPr>
              <w:t xml:space="preserve">Past progressive tense </w:t>
            </w:r>
            <w:r>
              <w:t xml:space="preserve">usually has the words </w:t>
            </w:r>
            <w:r>
              <w:rPr>
                <w:b/>
              </w:rPr>
              <w:t xml:space="preserve">was </w:t>
            </w:r>
            <w:r>
              <w:t xml:space="preserve">or </w:t>
            </w:r>
            <w:r>
              <w:rPr>
                <w:b/>
              </w:rPr>
              <w:t>were</w:t>
            </w:r>
            <w:r>
              <w:t xml:space="preserve"> followed by the verb ending with </w:t>
            </w:r>
            <w:proofErr w:type="spellStart"/>
            <w:r>
              <w:t>ing</w:t>
            </w:r>
            <w:proofErr w:type="spellEnd"/>
            <w:r>
              <w:t xml:space="preserve">, for example: Mr T </w:t>
            </w:r>
            <w:r>
              <w:rPr>
                <w:b/>
              </w:rPr>
              <w:t xml:space="preserve">was watching </w:t>
            </w:r>
            <w:r>
              <w:t xml:space="preserve">ice hockey. </w:t>
            </w:r>
          </w:p>
          <w:p w14:paraId="14C52F8B" w14:textId="77777777" w:rsidR="0078121A" w:rsidRDefault="0078121A" w:rsidP="0078121A">
            <w:pPr>
              <w:jc w:val="center"/>
            </w:pPr>
            <w:r>
              <w:t xml:space="preserve">The boys </w:t>
            </w:r>
            <w:r>
              <w:rPr>
                <w:b/>
              </w:rPr>
              <w:t xml:space="preserve">were walking </w:t>
            </w:r>
            <w:r>
              <w:t>to the bus to get to school.</w:t>
            </w:r>
          </w:p>
          <w:p w14:paraId="670E302D" w14:textId="77777777" w:rsidR="00EB68F3" w:rsidRDefault="00EB68F3" w:rsidP="0078121A">
            <w:pPr>
              <w:jc w:val="center"/>
            </w:pPr>
          </w:p>
          <w:p w14:paraId="322B398B" w14:textId="7DB94EB5" w:rsidR="00EB68F3" w:rsidRDefault="00EB68F3" w:rsidP="0078121A">
            <w:pPr>
              <w:jc w:val="center"/>
            </w:pPr>
            <w:r>
              <w:rPr>
                <w:b/>
              </w:rPr>
              <w:t xml:space="preserve">On Google Classroom, </w:t>
            </w:r>
            <w:r>
              <w:t xml:space="preserve">I have uploaded a video explaining how to choose the correct tense in your writing. I have also filmed a quiz which you can join in with, picking the correct tense and verb. </w:t>
            </w:r>
          </w:p>
          <w:p w14:paraId="490D6C07" w14:textId="7207B776" w:rsidR="002C7280" w:rsidRDefault="002C7280" w:rsidP="0078121A">
            <w:pPr>
              <w:jc w:val="center"/>
            </w:pPr>
            <w:r>
              <w:t xml:space="preserve">Later in this task, you will also find posters which explain these two types of tense clearly. </w:t>
            </w:r>
          </w:p>
          <w:p w14:paraId="4765CBFD" w14:textId="77777777" w:rsidR="00EB68F3" w:rsidRDefault="00EB68F3" w:rsidP="0078121A">
            <w:pPr>
              <w:jc w:val="center"/>
            </w:pPr>
          </w:p>
          <w:p w14:paraId="1B28356A" w14:textId="346E78A4" w:rsidR="00EB68F3" w:rsidRDefault="00EB68F3" w:rsidP="00EB68F3">
            <w:pPr>
              <w:jc w:val="center"/>
            </w:pPr>
            <w:r>
              <w:lastRenderedPageBreak/>
              <w:t xml:space="preserve">For this lesson, there are only two challenges. Firstly, I would like you to complete the quiz on Google Classroom, by following the video and writing down your answers, either on paper or in the Google Doc I have made. </w:t>
            </w:r>
          </w:p>
          <w:p w14:paraId="0D16EC2B" w14:textId="1A95BE7C" w:rsidR="002C7280" w:rsidRDefault="002C7280" w:rsidP="00EB68F3">
            <w:pPr>
              <w:jc w:val="center"/>
            </w:pPr>
          </w:p>
          <w:p w14:paraId="01C2ACBA" w14:textId="77777777" w:rsidR="00EB68F3" w:rsidRDefault="00EB68F3" w:rsidP="00EB68F3">
            <w:pPr>
              <w:jc w:val="center"/>
            </w:pPr>
            <w:r>
              <w:t xml:space="preserve">The complete these tasks: </w:t>
            </w:r>
          </w:p>
          <w:p w14:paraId="39D1848D" w14:textId="77777777" w:rsidR="00EB68F3" w:rsidRDefault="00EB68F3" w:rsidP="00EB68F3">
            <w:pPr>
              <w:jc w:val="center"/>
              <w:rPr>
                <w:u w:val="single"/>
              </w:rPr>
            </w:pPr>
            <w:r>
              <w:rPr>
                <w:u w:val="single"/>
              </w:rPr>
              <w:t>Challenge level</w:t>
            </w:r>
          </w:p>
          <w:p w14:paraId="0C5DFC51" w14:textId="77777777" w:rsidR="00EB68F3" w:rsidRDefault="00EB68F3" w:rsidP="00EB68F3">
            <w:pPr>
              <w:jc w:val="center"/>
            </w:pPr>
            <w:r>
              <w:t xml:space="preserve">1 Star – Write 10 expanded noun phrases with a mixture of simple and progressive, past and present tense. </w:t>
            </w:r>
          </w:p>
          <w:p w14:paraId="2549D19D" w14:textId="042FB96B" w:rsidR="003D5EB9" w:rsidRPr="00EB68F3" w:rsidRDefault="003D5EB9" w:rsidP="00EB68F3">
            <w:pPr>
              <w:jc w:val="center"/>
            </w:pPr>
            <w:r>
              <w:t xml:space="preserve">2 Star – Write a new paragraph for the story, The Sage of Ragnar and highlight the verbs in different colours to show the past and present tense. </w:t>
            </w: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6B78071D" w14:textId="77777777" w:rsidR="00673155" w:rsidRDefault="006B010F" w:rsidP="00673155">
            <w:pPr>
              <w:jc w:val="center"/>
              <w:rPr>
                <w:u w:val="single"/>
              </w:rPr>
            </w:pPr>
            <w:r w:rsidRPr="006B010F">
              <w:rPr>
                <w:u w:val="single"/>
              </w:rPr>
              <w:t>Maths Lesson 27 – Converting Mixed Numbers to Improper Fractions</w:t>
            </w:r>
          </w:p>
          <w:p w14:paraId="43A0BE86" w14:textId="77777777" w:rsidR="006B010F" w:rsidRDefault="006B010F" w:rsidP="00673155">
            <w:pPr>
              <w:jc w:val="center"/>
              <w:rPr>
                <w:u w:val="single"/>
              </w:rPr>
            </w:pPr>
            <w:r w:rsidRPr="006B010F">
              <w:rPr>
                <w:u w:val="single"/>
              </w:rPr>
              <w:t>WALT: Convert Mixed Fractions to Improper Fractions</w:t>
            </w:r>
          </w:p>
          <w:p w14:paraId="579F72B7" w14:textId="77777777" w:rsidR="006B010F" w:rsidRDefault="006B010F" w:rsidP="00673155">
            <w:pPr>
              <w:jc w:val="center"/>
            </w:pPr>
            <w:r>
              <w:t xml:space="preserve">Building on from </w:t>
            </w:r>
            <w:r w:rsidR="00A15C3C">
              <w:t xml:space="preserve">yesterday’s lesson, we will now be going in the opposite direction, changing mixed numbers back to improper fractions. Yesterday, we were dividing, and sorting into groups to complete the conversion. Today, because we are going the opposite way, we will need to multiply. Again, we can complete this conversion using both cubes and mental methods. </w:t>
            </w:r>
          </w:p>
          <w:p w14:paraId="12D64878" w14:textId="77777777" w:rsidR="00A15C3C" w:rsidRDefault="00A15C3C" w:rsidP="00673155">
            <w:pPr>
              <w:jc w:val="center"/>
            </w:pPr>
            <w:r>
              <w:t>Cube Method</w:t>
            </w:r>
          </w:p>
          <w:p w14:paraId="35C86D00" w14:textId="77777777" w:rsidR="00A15C3C" w:rsidRDefault="00BA2BB5" w:rsidP="00673155">
            <w:pPr>
              <w:jc w:val="center"/>
            </w:pPr>
            <w:r>
              <w:t xml:space="preserve">To complete the cube method for the example of below, you would need to create two whole groups of 5 counters. You would then need one final group of 3 counters out of 5. Once you have created these groups, you need to counter the amount of cubes you have used to find the numerator for your improper fraction. Here is an example: </w:t>
            </w:r>
            <w:r>
              <w:rPr>
                <w:noProof/>
                <w:lang w:eastAsia="en-GB"/>
              </w:rPr>
              <w:drawing>
                <wp:inline distT="0" distB="0" distL="0" distR="0" wp14:anchorId="1310FD95" wp14:editId="3F1FF16C">
                  <wp:extent cx="3359119" cy="131330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6037" cy="1319921"/>
                          </a:xfrm>
                          <a:prstGeom prst="rect">
                            <a:avLst/>
                          </a:prstGeom>
                        </pic:spPr>
                      </pic:pic>
                    </a:graphicData>
                  </a:graphic>
                </wp:inline>
              </w:drawing>
            </w:r>
          </w:p>
          <w:p w14:paraId="1C68A8F5" w14:textId="77777777" w:rsidR="00BA2BB5" w:rsidRDefault="00BA2BB5" w:rsidP="00673155">
            <w:pPr>
              <w:jc w:val="center"/>
            </w:pPr>
            <w:r>
              <w:t>Mental Conversion</w:t>
            </w:r>
          </w:p>
          <w:p w14:paraId="457EC2A9" w14:textId="77777777" w:rsidR="00BA2BB5" w:rsidRDefault="00BA2BB5" w:rsidP="00673155">
            <w:pPr>
              <w:jc w:val="center"/>
            </w:pPr>
            <w:r>
              <w:t xml:space="preserve">To solve the above question mentally, you would need to multiply the whole number by the denominator </w:t>
            </w:r>
            <w:r>
              <w:sym w:font="Wingdings" w:char="F0E0"/>
            </w:r>
            <w:r>
              <w:t xml:space="preserve"> 2 x 5 = 10. Then, you would add the numerator </w:t>
            </w:r>
            <w:r>
              <w:sym w:font="Wingdings" w:char="F0E0"/>
            </w:r>
            <w:r>
              <w:t xml:space="preserve"> 10 + 3 = 13, this answer provides your numerator, giving the answer 13/5. </w:t>
            </w:r>
          </w:p>
          <w:p w14:paraId="4DE7BCFE" w14:textId="765FB281" w:rsidR="00BA2BB5" w:rsidRDefault="00BA2BB5" w:rsidP="00673155">
            <w:pPr>
              <w:jc w:val="center"/>
            </w:pPr>
            <w:r>
              <w:rPr>
                <w:b/>
              </w:rPr>
              <w:t>On Google Classroom,</w:t>
            </w:r>
            <w:r>
              <w:t xml:space="preserve"> I have provided a video which explains both of these methods in detail. </w:t>
            </w:r>
          </w:p>
          <w:p w14:paraId="504FEFB4" w14:textId="68E3BCF1" w:rsidR="009E276E" w:rsidRDefault="009E276E" w:rsidP="00673155">
            <w:pPr>
              <w:jc w:val="center"/>
            </w:pPr>
            <w:r>
              <w:lastRenderedPageBreak/>
              <w:t xml:space="preserve">An additional video for this method can be found here: </w:t>
            </w:r>
            <w:hyperlink r:id="rId14" w:history="1">
              <w:r w:rsidRPr="00B62DDF">
                <w:rPr>
                  <w:rStyle w:val="Hyperlink"/>
                </w:rPr>
                <w:t>https://whiterosemaths.com/homelearning/year-5/spring-week-5-number-fractions/</w:t>
              </w:r>
            </w:hyperlink>
            <w:r>
              <w:t xml:space="preserve"> </w:t>
            </w:r>
          </w:p>
          <w:p w14:paraId="62BE824B" w14:textId="77777777" w:rsidR="00BA2BB5" w:rsidRDefault="00BA2BB5" w:rsidP="00673155">
            <w:pPr>
              <w:jc w:val="center"/>
              <w:rPr>
                <w:u w:val="single"/>
              </w:rPr>
            </w:pPr>
            <w:r>
              <w:rPr>
                <w:u w:val="single"/>
              </w:rPr>
              <w:t xml:space="preserve">Challenge Levels </w:t>
            </w:r>
          </w:p>
          <w:p w14:paraId="2020F9EF" w14:textId="77777777" w:rsidR="00BA2BB5" w:rsidRDefault="00BA2BB5" w:rsidP="00673155">
            <w:pPr>
              <w:jc w:val="center"/>
            </w:pPr>
            <w:r>
              <w:t xml:space="preserve">1 Star – Complete Questions 1-5 of the Activity Sheet </w:t>
            </w:r>
          </w:p>
          <w:p w14:paraId="5B4D0A80" w14:textId="77777777" w:rsidR="00BA2BB5" w:rsidRDefault="00BA2BB5" w:rsidP="00673155">
            <w:pPr>
              <w:jc w:val="center"/>
            </w:pPr>
            <w:r>
              <w:t>2 Star – Complete Questions 1-6 of the Activity Sheet</w:t>
            </w:r>
          </w:p>
          <w:p w14:paraId="08D39E86" w14:textId="21CF5D95" w:rsidR="00BA2BB5" w:rsidRPr="00BA2BB5" w:rsidRDefault="00BA2BB5" w:rsidP="00673155">
            <w:pPr>
              <w:jc w:val="center"/>
            </w:pPr>
            <w:r>
              <w:t xml:space="preserve">3 Star – Complete the problem solving challenge to convert improper fractions and then compare two fractions to see which is larger. </w:t>
            </w:r>
          </w:p>
        </w:tc>
        <w:tc>
          <w:tcPr>
            <w:tcW w:w="395" w:type="dxa"/>
          </w:tcPr>
          <w:p w14:paraId="21CBF4E4" w14:textId="67121303" w:rsidR="003A7B19" w:rsidRPr="00D14FEC" w:rsidRDefault="003A7B19" w:rsidP="0050533A">
            <w:r w:rsidRPr="00D14FEC">
              <w:lastRenderedPageBreak/>
              <w:t>2)</w:t>
            </w:r>
          </w:p>
        </w:tc>
        <w:tc>
          <w:tcPr>
            <w:tcW w:w="7349" w:type="dxa"/>
          </w:tcPr>
          <w:p w14:paraId="00A322CD" w14:textId="77777777" w:rsidR="007D30A0" w:rsidRPr="00130A2C" w:rsidRDefault="00130A2C" w:rsidP="00171E9B">
            <w:pPr>
              <w:jc w:val="center"/>
              <w:rPr>
                <w:u w:val="single"/>
              </w:rPr>
            </w:pPr>
            <w:r w:rsidRPr="00130A2C">
              <w:rPr>
                <w:u w:val="single"/>
              </w:rPr>
              <w:t xml:space="preserve">English Lesson 27 -  Town Members diary entry </w:t>
            </w:r>
          </w:p>
          <w:p w14:paraId="087A45CF" w14:textId="77777777" w:rsidR="00130A2C" w:rsidRDefault="00130A2C" w:rsidP="00171E9B">
            <w:pPr>
              <w:jc w:val="center"/>
            </w:pPr>
            <w:r w:rsidRPr="00130A2C">
              <w:rPr>
                <w:u w:val="single"/>
              </w:rPr>
              <w:t>WALT: Write a diary entry with a mixture of simple and progressive past tense.</w:t>
            </w:r>
            <w:r>
              <w:t xml:space="preserve"> </w:t>
            </w:r>
          </w:p>
          <w:p w14:paraId="7F3A86F3" w14:textId="62518D15" w:rsidR="00130A2C" w:rsidRDefault="00130A2C" w:rsidP="00171E9B">
            <w:pPr>
              <w:jc w:val="center"/>
            </w:pPr>
            <w:r>
              <w:t>Building on from yesterday’s lesson on simple and progressive tense, I would like you to build on the knowledge you gathered yesterday</w:t>
            </w:r>
            <w:r w:rsidR="00A0181C">
              <w:t xml:space="preserve">, using examples of past simple and progressive tense to write a diary entry. </w:t>
            </w:r>
          </w:p>
          <w:p w14:paraId="659EC4BE" w14:textId="77777777" w:rsidR="00A0181C" w:rsidRDefault="00A0181C" w:rsidP="00171E9B">
            <w:pPr>
              <w:jc w:val="center"/>
            </w:pPr>
          </w:p>
          <w:p w14:paraId="30421DD7" w14:textId="77777777" w:rsidR="00A0181C" w:rsidRDefault="00A0181C" w:rsidP="00171E9B">
            <w:pPr>
              <w:jc w:val="center"/>
            </w:pPr>
            <w:r>
              <w:t xml:space="preserve">The diary entry should be written from the point of view of one of the families who lived in the town when the Behemoth arrived. You may wish to write the diary entry from the point when the behemoth arrived, to the point when Ragnar arrives for the challenge. </w:t>
            </w:r>
          </w:p>
          <w:p w14:paraId="7F1DA1F7" w14:textId="77777777" w:rsidR="00A0181C" w:rsidRDefault="00A0181C" w:rsidP="00171E9B">
            <w:pPr>
              <w:jc w:val="center"/>
            </w:pPr>
          </w:p>
          <w:p w14:paraId="1F2F78A6" w14:textId="77777777" w:rsidR="00A0181C" w:rsidRDefault="00A0181C" w:rsidP="00171E9B">
            <w:pPr>
              <w:jc w:val="center"/>
            </w:pPr>
            <w:r>
              <w:t xml:space="preserve">You should try to think about: </w:t>
            </w:r>
          </w:p>
          <w:p w14:paraId="1B263EA9" w14:textId="77777777" w:rsidR="00071EEB" w:rsidRDefault="00A0181C" w:rsidP="00A0181C">
            <w:pPr>
              <w:pStyle w:val="ListParagraph"/>
              <w:numPr>
                <w:ilvl w:val="0"/>
                <w:numId w:val="38"/>
              </w:numPr>
              <w:jc w:val="center"/>
            </w:pPr>
            <w:r>
              <w:t>Using a mix of simple past tense an</w:t>
            </w:r>
            <w:r w:rsidR="00071EEB">
              <w:t>d progressive past tense verbs</w:t>
            </w:r>
          </w:p>
          <w:p w14:paraId="62498359" w14:textId="77777777" w:rsidR="00071EEB" w:rsidRDefault="00071EEB" w:rsidP="00A0181C">
            <w:pPr>
              <w:pStyle w:val="ListParagraph"/>
              <w:numPr>
                <w:ilvl w:val="0"/>
                <w:numId w:val="38"/>
              </w:numPr>
              <w:jc w:val="center"/>
            </w:pPr>
            <w:r>
              <w:t>What the atmosphere in the town was like before the monstrous creature arrived</w:t>
            </w:r>
          </w:p>
          <w:p w14:paraId="2123AFFE" w14:textId="77777777" w:rsidR="00071EEB" w:rsidRDefault="00071EEB" w:rsidP="00A0181C">
            <w:pPr>
              <w:pStyle w:val="ListParagraph"/>
              <w:numPr>
                <w:ilvl w:val="0"/>
                <w:numId w:val="38"/>
              </w:numPr>
              <w:jc w:val="center"/>
            </w:pPr>
            <w:r>
              <w:t xml:space="preserve">What happened when the monstrous creature arrived? What did it do? </w:t>
            </w:r>
          </w:p>
          <w:p w14:paraId="4572D0A2" w14:textId="77777777" w:rsidR="002C7280" w:rsidRDefault="00A0181C" w:rsidP="00A0181C">
            <w:pPr>
              <w:pStyle w:val="ListParagraph"/>
              <w:numPr>
                <w:ilvl w:val="0"/>
                <w:numId w:val="38"/>
              </w:numPr>
              <w:jc w:val="center"/>
            </w:pPr>
            <w:r>
              <w:t xml:space="preserve"> </w:t>
            </w:r>
            <w:r w:rsidR="00071EEB">
              <w:t>What did the monster and the families once it was inside of the town?</w:t>
            </w:r>
          </w:p>
          <w:p w14:paraId="78CA0694" w14:textId="77777777" w:rsidR="002C7280" w:rsidRDefault="002C7280" w:rsidP="002C7280">
            <w:pPr>
              <w:jc w:val="center"/>
            </w:pPr>
          </w:p>
          <w:p w14:paraId="7F98D283" w14:textId="77777777" w:rsidR="002C7280" w:rsidRDefault="002C7280" w:rsidP="002C7280">
            <w:pPr>
              <w:jc w:val="center"/>
            </w:pPr>
            <w:r>
              <w:t xml:space="preserve">Think also about all of the different grammar features which we learnt last week, and how you could use these to improve your writing. </w:t>
            </w:r>
          </w:p>
          <w:p w14:paraId="101F3FDD" w14:textId="2F6A5EA7" w:rsidR="00A0181C" w:rsidRDefault="002C7280" w:rsidP="002C7280">
            <w:pPr>
              <w:jc w:val="center"/>
            </w:pPr>
            <w:r>
              <w:t xml:space="preserve">It would be good if you could </w:t>
            </w:r>
            <w:r w:rsidR="00A4698F">
              <w:t xml:space="preserve">highlight verbs in different colours which use </w:t>
            </w:r>
            <w:r w:rsidR="00A4698F" w:rsidRPr="00A4698F">
              <w:rPr>
                <w:highlight w:val="yellow"/>
              </w:rPr>
              <w:t>simple past tense</w:t>
            </w:r>
            <w:r w:rsidR="00A4698F">
              <w:t xml:space="preserve"> and </w:t>
            </w:r>
            <w:r w:rsidR="00A4698F" w:rsidRPr="00A4698F">
              <w:rPr>
                <w:highlight w:val="cyan"/>
              </w:rPr>
              <w:t>past progressive tense</w:t>
            </w:r>
            <w:r w:rsidR="00A4698F">
              <w:t xml:space="preserve">. </w:t>
            </w:r>
            <w:r w:rsidR="00071EEB">
              <w:t xml:space="preserve"> </w:t>
            </w:r>
          </w:p>
          <w:p w14:paraId="1EBDF61A" w14:textId="7896F738" w:rsidR="00895334" w:rsidRDefault="00895334" w:rsidP="002C7280">
            <w:pPr>
              <w:jc w:val="center"/>
            </w:pPr>
          </w:p>
          <w:p w14:paraId="52970CE3" w14:textId="38BE1CBD" w:rsidR="00895334" w:rsidRPr="00895334" w:rsidRDefault="00895334" w:rsidP="00895334">
            <w:pPr>
              <w:jc w:val="center"/>
              <w:rPr>
                <w:b/>
              </w:rPr>
            </w:pPr>
            <w:r>
              <w:rPr>
                <w:b/>
              </w:rPr>
              <w:t>Remember that a diary entry should be written in first person.</w:t>
            </w:r>
          </w:p>
          <w:p w14:paraId="44D69663" w14:textId="77543585" w:rsidR="00A4698F" w:rsidRDefault="00A4698F" w:rsidP="002C7280">
            <w:pPr>
              <w:jc w:val="center"/>
            </w:pPr>
          </w:p>
          <w:p w14:paraId="74961C2F" w14:textId="7820FDAC" w:rsidR="00A4698F" w:rsidRDefault="008E0553" w:rsidP="002C7280">
            <w:pPr>
              <w:jc w:val="center"/>
              <w:rPr>
                <w:u w:val="single"/>
              </w:rPr>
            </w:pPr>
            <w:r>
              <w:rPr>
                <w:u w:val="single"/>
              </w:rPr>
              <w:t xml:space="preserve">Challenge Levels </w:t>
            </w:r>
          </w:p>
          <w:p w14:paraId="24B0A38D" w14:textId="0D111984" w:rsidR="008E0553" w:rsidRDefault="008E0553" w:rsidP="002C7280">
            <w:pPr>
              <w:jc w:val="center"/>
            </w:pPr>
            <w:r>
              <w:t xml:space="preserve">1 Star – Write a diary entry for a town’s person, using a mixture of simple past tense and past progressive tense verbs. </w:t>
            </w:r>
          </w:p>
          <w:p w14:paraId="640C9BD1" w14:textId="7580C2F0" w:rsidR="008E0553" w:rsidRDefault="008E0553" w:rsidP="002C7280">
            <w:pPr>
              <w:jc w:val="center"/>
            </w:pPr>
            <w:r>
              <w:lastRenderedPageBreak/>
              <w:t xml:space="preserve">2 Star – Write a diary entry for a town’s person, using a mixture of simple past tense and past progressive tense verbs, and subordinate clauses. </w:t>
            </w:r>
          </w:p>
          <w:p w14:paraId="67C36D91" w14:textId="1A6D053D" w:rsidR="008E0553" w:rsidRPr="008E0553" w:rsidRDefault="008E0553" w:rsidP="002C7280">
            <w:pPr>
              <w:jc w:val="center"/>
            </w:pPr>
            <w:r>
              <w:t>3 Star - Write a diary entry for a town’s person, using a mixture of simple past tense and past progressive tense verbs, subordinate clauses, relative clauses and parenthesis.</w:t>
            </w:r>
          </w:p>
          <w:p w14:paraId="4AC56C2F" w14:textId="77777777" w:rsidR="00071EEB" w:rsidRDefault="00071EEB" w:rsidP="00071EEB">
            <w:pPr>
              <w:jc w:val="center"/>
            </w:pPr>
          </w:p>
          <w:p w14:paraId="736E8588" w14:textId="6CC132C4" w:rsidR="00071EEB" w:rsidRPr="00130A2C" w:rsidRDefault="00071EEB" w:rsidP="00071EEB">
            <w:pPr>
              <w:jc w:val="center"/>
            </w:pP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52C34814" w14:textId="77777777" w:rsidR="004A2888" w:rsidRPr="004853CE" w:rsidRDefault="004853CE" w:rsidP="004853CE">
            <w:pPr>
              <w:tabs>
                <w:tab w:val="left" w:pos="4051"/>
              </w:tabs>
              <w:jc w:val="center"/>
              <w:rPr>
                <w:rFonts w:cstheme="minorHAnsi"/>
                <w:color w:val="000000" w:themeColor="text1"/>
                <w:u w:val="single"/>
              </w:rPr>
            </w:pPr>
            <w:r w:rsidRPr="004853CE">
              <w:rPr>
                <w:rFonts w:cstheme="minorHAnsi"/>
                <w:color w:val="000000" w:themeColor="text1"/>
                <w:u w:val="single"/>
              </w:rPr>
              <w:t>Maths Lesson 28 – Fraction Number Sequences</w:t>
            </w:r>
          </w:p>
          <w:p w14:paraId="6A65B5A1" w14:textId="77777777" w:rsidR="004853CE" w:rsidRDefault="004853CE" w:rsidP="004853CE">
            <w:pPr>
              <w:tabs>
                <w:tab w:val="left" w:pos="4051"/>
              </w:tabs>
              <w:jc w:val="center"/>
              <w:rPr>
                <w:rFonts w:cstheme="minorHAnsi"/>
                <w:color w:val="000000" w:themeColor="text1"/>
                <w:u w:val="single"/>
              </w:rPr>
            </w:pPr>
            <w:r w:rsidRPr="004853CE">
              <w:rPr>
                <w:rFonts w:cstheme="minorHAnsi"/>
                <w:color w:val="000000" w:themeColor="text1"/>
                <w:u w:val="single"/>
              </w:rPr>
              <w:t>WALT: Compare, order and complete number sentences using fractions</w:t>
            </w:r>
          </w:p>
          <w:p w14:paraId="4D2981BE" w14:textId="77777777" w:rsidR="009E276E" w:rsidRDefault="004853CE" w:rsidP="009E276E">
            <w:pPr>
              <w:tabs>
                <w:tab w:val="left" w:pos="4051"/>
              </w:tabs>
              <w:jc w:val="center"/>
              <w:rPr>
                <w:rFonts w:cstheme="minorHAnsi"/>
                <w:color w:val="000000" w:themeColor="text1"/>
              </w:rPr>
            </w:pPr>
            <w:r>
              <w:rPr>
                <w:rFonts w:cstheme="minorHAnsi"/>
                <w:color w:val="000000" w:themeColor="text1"/>
              </w:rPr>
              <w:t xml:space="preserve">You should have now used the activities from last week and this week to develop a good understanding of finding equivalent fractions and </w:t>
            </w:r>
            <w:r w:rsidR="009E276E">
              <w:rPr>
                <w:rFonts w:cstheme="minorHAnsi"/>
                <w:color w:val="000000" w:themeColor="text1"/>
              </w:rPr>
              <w:t xml:space="preserve">conversions between mixed numbers and improper fractions. You will need to use this knowledge to place fractions into sequences and in order. </w:t>
            </w:r>
          </w:p>
          <w:p w14:paraId="00DF600A" w14:textId="77777777" w:rsidR="009E276E" w:rsidRDefault="009E276E" w:rsidP="009E276E">
            <w:pPr>
              <w:tabs>
                <w:tab w:val="left" w:pos="4051"/>
              </w:tabs>
              <w:jc w:val="center"/>
              <w:rPr>
                <w:rFonts w:cstheme="minorHAnsi"/>
                <w:color w:val="000000" w:themeColor="text1"/>
              </w:rPr>
            </w:pPr>
            <w:r>
              <w:rPr>
                <w:rFonts w:cstheme="minorHAnsi"/>
                <w:color w:val="000000" w:themeColor="text1"/>
              </w:rPr>
              <w:t xml:space="preserve">If fractions have different denominators, you will need to convert them to the same denominator by using equivalent fractions. If there is a mix of improper and mixed fractions, you will need to convert some so that they are both the same. </w:t>
            </w:r>
          </w:p>
          <w:p w14:paraId="74F1521D" w14:textId="6A1CD3A3" w:rsidR="009E276E" w:rsidRDefault="009E276E" w:rsidP="009E276E">
            <w:pPr>
              <w:tabs>
                <w:tab w:val="left" w:pos="4051"/>
              </w:tabs>
              <w:jc w:val="center"/>
              <w:rPr>
                <w:rFonts w:cstheme="minorHAnsi"/>
                <w:color w:val="000000" w:themeColor="text1"/>
              </w:rPr>
            </w:pPr>
            <w:r>
              <w:rPr>
                <w:rFonts w:cstheme="minorHAnsi"/>
                <w:color w:val="000000" w:themeColor="text1"/>
              </w:rPr>
              <w:t xml:space="preserve">A detailed explanation of this method can be found on the video I have </w:t>
            </w:r>
            <w:r>
              <w:rPr>
                <w:rFonts w:cstheme="minorHAnsi"/>
                <w:b/>
                <w:color w:val="000000" w:themeColor="text1"/>
              </w:rPr>
              <w:t>uploaded to Google Classroom</w:t>
            </w:r>
            <w:r>
              <w:rPr>
                <w:rFonts w:cstheme="minorHAnsi"/>
                <w:color w:val="000000" w:themeColor="text1"/>
              </w:rPr>
              <w:t xml:space="preserve">, as this can be difficult to explain through written text. </w:t>
            </w:r>
          </w:p>
          <w:p w14:paraId="39810D87" w14:textId="77777777" w:rsidR="009E276E" w:rsidRDefault="009E276E" w:rsidP="009E276E">
            <w:pPr>
              <w:tabs>
                <w:tab w:val="left" w:pos="4051"/>
              </w:tabs>
              <w:jc w:val="center"/>
              <w:rPr>
                <w:rFonts w:cstheme="minorHAnsi"/>
                <w:color w:val="000000" w:themeColor="text1"/>
              </w:rPr>
            </w:pPr>
            <w:r>
              <w:rPr>
                <w:rFonts w:cstheme="minorHAnsi"/>
                <w:color w:val="000000" w:themeColor="text1"/>
              </w:rPr>
              <w:t xml:space="preserve">An additional video which explains this method can be found here, titled: Number Sequences : </w:t>
            </w:r>
            <w:hyperlink r:id="rId15" w:history="1">
              <w:r w:rsidRPr="00B62DDF">
                <w:rPr>
                  <w:rStyle w:val="Hyperlink"/>
                  <w:rFonts w:cstheme="minorHAnsi"/>
                </w:rPr>
                <w:t>https://whiterosemaths.com/homelearning/year-5/spring-week-5-number-fractions/</w:t>
              </w:r>
            </w:hyperlink>
            <w:r>
              <w:rPr>
                <w:rFonts w:cstheme="minorHAnsi"/>
                <w:color w:val="000000" w:themeColor="text1"/>
              </w:rPr>
              <w:t xml:space="preserve"> </w:t>
            </w:r>
          </w:p>
          <w:p w14:paraId="7F5C25AB" w14:textId="77777777" w:rsidR="009E276E" w:rsidRDefault="009E276E" w:rsidP="009E276E">
            <w:pPr>
              <w:tabs>
                <w:tab w:val="left" w:pos="4051"/>
              </w:tabs>
              <w:jc w:val="center"/>
              <w:rPr>
                <w:rFonts w:cstheme="minorHAnsi"/>
                <w:color w:val="000000" w:themeColor="text1"/>
              </w:rPr>
            </w:pPr>
          </w:p>
          <w:p w14:paraId="0538906E" w14:textId="77777777" w:rsidR="009E276E" w:rsidRDefault="009E276E" w:rsidP="009E276E">
            <w:pPr>
              <w:tabs>
                <w:tab w:val="left" w:pos="4051"/>
              </w:tabs>
              <w:jc w:val="center"/>
              <w:rPr>
                <w:rFonts w:cstheme="minorHAnsi"/>
                <w:color w:val="000000" w:themeColor="text1"/>
                <w:u w:val="single"/>
              </w:rPr>
            </w:pPr>
            <w:r w:rsidRPr="009E276E">
              <w:rPr>
                <w:rFonts w:cstheme="minorHAnsi"/>
                <w:color w:val="000000" w:themeColor="text1"/>
                <w:u w:val="single"/>
              </w:rPr>
              <w:t xml:space="preserve">Challenge Levels </w:t>
            </w:r>
          </w:p>
          <w:p w14:paraId="61A13415" w14:textId="77777777" w:rsidR="009E276E" w:rsidRDefault="009E276E" w:rsidP="009E276E">
            <w:pPr>
              <w:tabs>
                <w:tab w:val="left" w:pos="4051"/>
              </w:tabs>
              <w:jc w:val="center"/>
              <w:rPr>
                <w:rFonts w:cstheme="minorHAnsi"/>
                <w:color w:val="000000" w:themeColor="text1"/>
              </w:rPr>
            </w:pPr>
            <w:r>
              <w:rPr>
                <w:rFonts w:cstheme="minorHAnsi"/>
                <w:color w:val="000000" w:themeColor="text1"/>
              </w:rPr>
              <w:t>1 Star – Complete Questions 1-4 of the activity sheet</w:t>
            </w:r>
          </w:p>
          <w:p w14:paraId="19DF64F6" w14:textId="77777777" w:rsidR="009E276E" w:rsidRDefault="009E276E" w:rsidP="009E276E">
            <w:pPr>
              <w:tabs>
                <w:tab w:val="left" w:pos="4051"/>
              </w:tabs>
              <w:jc w:val="center"/>
              <w:rPr>
                <w:rFonts w:cstheme="minorHAnsi"/>
                <w:color w:val="000000" w:themeColor="text1"/>
              </w:rPr>
            </w:pPr>
            <w:r>
              <w:rPr>
                <w:rFonts w:cstheme="minorHAnsi"/>
                <w:color w:val="000000" w:themeColor="text1"/>
              </w:rPr>
              <w:t xml:space="preserve">2 Star – Complete questions 1-6 of the activity sheet. </w:t>
            </w:r>
          </w:p>
          <w:p w14:paraId="59E589E3" w14:textId="03AABE9C" w:rsidR="00453AC8" w:rsidRPr="009E276E" w:rsidRDefault="00453AC8" w:rsidP="009E276E">
            <w:pPr>
              <w:tabs>
                <w:tab w:val="left" w:pos="4051"/>
              </w:tabs>
              <w:jc w:val="center"/>
              <w:rPr>
                <w:rFonts w:cstheme="minorHAnsi"/>
                <w:color w:val="000000" w:themeColor="text1"/>
              </w:rPr>
            </w:pPr>
            <w:r>
              <w:rPr>
                <w:rFonts w:cstheme="minorHAnsi"/>
                <w:color w:val="000000" w:themeColor="text1"/>
              </w:rPr>
              <w:t>3 Star – Complete the 2 star challenge and the 3 star problem solving sheet</w:t>
            </w:r>
          </w:p>
        </w:tc>
        <w:tc>
          <w:tcPr>
            <w:tcW w:w="395" w:type="dxa"/>
          </w:tcPr>
          <w:p w14:paraId="592EEC4A" w14:textId="5B4B5A35" w:rsidR="008B1418" w:rsidRPr="00D14FEC" w:rsidRDefault="008B1418" w:rsidP="008B1418">
            <w:r w:rsidRPr="00D14FEC">
              <w:t>3)</w:t>
            </w:r>
          </w:p>
        </w:tc>
        <w:tc>
          <w:tcPr>
            <w:tcW w:w="7349" w:type="dxa"/>
          </w:tcPr>
          <w:p w14:paraId="4B918114" w14:textId="77777777" w:rsidR="00874B7C" w:rsidRPr="00EC2401" w:rsidRDefault="00EC2401" w:rsidP="00874B7C">
            <w:pPr>
              <w:jc w:val="center"/>
              <w:rPr>
                <w:u w:val="single"/>
              </w:rPr>
            </w:pPr>
            <w:r w:rsidRPr="00EC2401">
              <w:rPr>
                <w:u w:val="single"/>
              </w:rPr>
              <w:t>English Lesson 28 – Setting Description</w:t>
            </w:r>
          </w:p>
          <w:p w14:paraId="627B1DAC" w14:textId="77777777" w:rsidR="00EC2401" w:rsidRDefault="00EC2401" w:rsidP="00874B7C">
            <w:pPr>
              <w:jc w:val="center"/>
              <w:rPr>
                <w:u w:val="single"/>
              </w:rPr>
            </w:pPr>
            <w:r w:rsidRPr="00EC2401">
              <w:rPr>
                <w:u w:val="single"/>
              </w:rPr>
              <w:t>WALT: Write a setting description for a location of my choice in The Sage of Ragnar</w:t>
            </w:r>
          </w:p>
          <w:p w14:paraId="52B12A3B" w14:textId="77777777" w:rsidR="00EC2401" w:rsidRDefault="00EC2401" w:rsidP="00874B7C">
            <w:pPr>
              <w:jc w:val="center"/>
            </w:pPr>
            <w:r>
              <w:t xml:space="preserve">In this lesson, I would like you to show me everything that you have learnt over the last few weeks. I would like you to write a setting description for </w:t>
            </w:r>
            <w:r w:rsidR="00C20340">
              <w:t xml:space="preserve">a location of your choice from The Sage of Ragnar. This could be a description of: </w:t>
            </w:r>
          </w:p>
          <w:p w14:paraId="70361C06" w14:textId="77777777" w:rsidR="00C20340" w:rsidRDefault="00C20340" w:rsidP="00C20340">
            <w:pPr>
              <w:pStyle w:val="ListParagraph"/>
              <w:numPr>
                <w:ilvl w:val="0"/>
                <w:numId w:val="38"/>
              </w:numPr>
              <w:jc w:val="center"/>
            </w:pPr>
            <w:r>
              <w:t>Ragnar’s home</w:t>
            </w:r>
          </w:p>
          <w:p w14:paraId="595540F1" w14:textId="77777777" w:rsidR="00C20340" w:rsidRDefault="00C20340" w:rsidP="00C20340">
            <w:pPr>
              <w:pStyle w:val="ListParagraph"/>
              <w:numPr>
                <w:ilvl w:val="0"/>
                <w:numId w:val="38"/>
              </w:numPr>
              <w:jc w:val="center"/>
            </w:pPr>
            <w:r>
              <w:t xml:space="preserve">The Scandinavian landscape </w:t>
            </w:r>
          </w:p>
          <w:p w14:paraId="4EE8511A" w14:textId="47F5B605" w:rsidR="00C20340" w:rsidRDefault="00C20340" w:rsidP="00C20340">
            <w:pPr>
              <w:pStyle w:val="ListParagraph"/>
              <w:numPr>
                <w:ilvl w:val="0"/>
                <w:numId w:val="38"/>
              </w:numPr>
              <w:jc w:val="center"/>
            </w:pPr>
            <w:r>
              <w:t>The town</w:t>
            </w:r>
          </w:p>
          <w:p w14:paraId="3854B470" w14:textId="7852788C" w:rsidR="00C20340" w:rsidRDefault="00C20340" w:rsidP="00C20340">
            <w:pPr>
              <w:pStyle w:val="ListParagraph"/>
              <w:numPr>
                <w:ilvl w:val="0"/>
                <w:numId w:val="38"/>
              </w:numPr>
              <w:jc w:val="center"/>
            </w:pPr>
            <w:r>
              <w:t xml:space="preserve">A different location of your choice which might not be in the story we have read, but could fit in. </w:t>
            </w:r>
          </w:p>
          <w:p w14:paraId="2C5F9F2B" w14:textId="77777777" w:rsidR="00C20340" w:rsidRDefault="00C20340" w:rsidP="00C20340">
            <w:pPr>
              <w:jc w:val="center"/>
            </w:pPr>
          </w:p>
          <w:p w14:paraId="3698A134" w14:textId="77777777" w:rsidR="00C20340" w:rsidRDefault="00C20340" w:rsidP="00C20340">
            <w:pPr>
              <w:jc w:val="center"/>
            </w:pPr>
            <w:r>
              <w:t xml:space="preserve">In your setting description, you should try to use each of the grammar features which we have learnt to </w:t>
            </w:r>
            <w:r w:rsidR="00895334">
              <w:t xml:space="preserve">show me what you have learnt. </w:t>
            </w:r>
          </w:p>
          <w:p w14:paraId="2760D464" w14:textId="77777777" w:rsidR="00895334" w:rsidRDefault="00895334" w:rsidP="00C20340">
            <w:pPr>
              <w:jc w:val="center"/>
            </w:pPr>
            <w:r>
              <w:rPr>
                <w:b/>
              </w:rPr>
              <w:t xml:space="preserve">On google classroom, </w:t>
            </w:r>
            <w:r>
              <w:t xml:space="preserve">I have uploaded a video explaining this task in more detail. </w:t>
            </w:r>
          </w:p>
          <w:p w14:paraId="2953573C" w14:textId="77777777" w:rsidR="00895334" w:rsidRDefault="00895334" w:rsidP="00C20340">
            <w:pPr>
              <w:jc w:val="center"/>
            </w:pPr>
          </w:p>
          <w:p w14:paraId="20B53D64" w14:textId="77777777" w:rsidR="00895334" w:rsidRDefault="00895334" w:rsidP="00C20340">
            <w:pPr>
              <w:jc w:val="center"/>
              <w:rPr>
                <w:u w:val="single"/>
              </w:rPr>
            </w:pPr>
            <w:r>
              <w:rPr>
                <w:u w:val="single"/>
              </w:rPr>
              <w:t xml:space="preserve">Challenge levels </w:t>
            </w:r>
          </w:p>
          <w:p w14:paraId="3F998044" w14:textId="2C09606E" w:rsidR="00895334" w:rsidRDefault="00895334" w:rsidP="00895334">
            <w:pPr>
              <w:jc w:val="center"/>
            </w:pPr>
            <w:r>
              <w:t xml:space="preserve">1 Star – Write a setting description, using a mixture of simple past tense and past progressive tense verbs. </w:t>
            </w:r>
          </w:p>
          <w:p w14:paraId="7EDA8093" w14:textId="0CE1C91C" w:rsidR="00895334" w:rsidRDefault="00895334" w:rsidP="00895334">
            <w:pPr>
              <w:jc w:val="center"/>
            </w:pPr>
            <w:r>
              <w:t xml:space="preserve">2 Star – Write a setting description, using a mixture of simple past tense and past progressive tense verbs, and subordinate clauses. </w:t>
            </w:r>
          </w:p>
          <w:p w14:paraId="1F83795F" w14:textId="47F22460" w:rsidR="00895334" w:rsidRPr="008E0553" w:rsidRDefault="00895334" w:rsidP="00895334">
            <w:pPr>
              <w:jc w:val="center"/>
            </w:pPr>
            <w:r>
              <w:t>3 Star - Write a setting description, using a mixture of simple past tense and past progressive tense verbs, subordinate clauses, relative clauses and parenthesis.</w:t>
            </w:r>
          </w:p>
          <w:p w14:paraId="198CFE48" w14:textId="10BAB401" w:rsidR="00895334" w:rsidRPr="00895334" w:rsidRDefault="00895334" w:rsidP="00C20340">
            <w:pPr>
              <w:jc w:val="center"/>
            </w:pPr>
          </w:p>
        </w:tc>
      </w:tr>
      <w:tr w:rsidR="002D5AFC" w:rsidRPr="00D14FEC" w14:paraId="44DA0F79" w14:textId="77777777" w:rsidTr="00B25D1D">
        <w:tc>
          <w:tcPr>
            <w:tcW w:w="395" w:type="dxa"/>
          </w:tcPr>
          <w:p w14:paraId="72475425" w14:textId="4CE30F2D" w:rsidR="002D5AFC" w:rsidRPr="00D14FEC" w:rsidRDefault="002D5AFC" w:rsidP="008B1418">
            <w:r>
              <w:t>4)</w:t>
            </w:r>
          </w:p>
        </w:tc>
        <w:tc>
          <w:tcPr>
            <w:tcW w:w="7249" w:type="dxa"/>
            <w:gridSpan w:val="2"/>
          </w:tcPr>
          <w:p w14:paraId="4FFB0F1E" w14:textId="77777777" w:rsidR="00824411" w:rsidRPr="00453AC8" w:rsidRDefault="00453AC8" w:rsidP="00EA3CC4">
            <w:pPr>
              <w:jc w:val="center"/>
              <w:rPr>
                <w:rFonts w:cstheme="minorHAnsi"/>
                <w:color w:val="000000" w:themeColor="text1"/>
                <w:u w:val="single"/>
              </w:rPr>
            </w:pPr>
            <w:r w:rsidRPr="00453AC8">
              <w:rPr>
                <w:rFonts w:cstheme="minorHAnsi"/>
                <w:color w:val="000000" w:themeColor="text1"/>
                <w:u w:val="single"/>
              </w:rPr>
              <w:t>Maths Lesson 29 – Compare and order fractions less than 1</w:t>
            </w:r>
          </w:p>
          <w:p w14:paraId="70A57C9F" w14:textId="77777777" w:rsidR="00453AC8" w:rsidRDefault="00453AC8" w:rsidP="00EA3CC4">
            <w:pPr>
              <w:jc w:val="center"/>
              <w:rPr>
                <w:rFonts w:cstheme="minorHAnsi"/>
                <w:color w:val="000000" w:themeColor="text1"/>
                <w:u w:val="single"/>
              </w:rPr>
            </w:pPr>
            <w:r w:rsidRPr="00453AC8">
              <w:rPr>
                <w:rFonts w:cstheme="minorHAnsi"/>
                <w:color w:val="000000" w:themeColor="text1"/>
                <w:u w:val="single"/>
              </w:rPr>
              <w:t>WALT: Compare and order fractions less than 1</w:t>
            </w:r>
          </w:p>
          <w:p w14:paraId="275E082F" w14:textId="77777777" w:rsidR="00453AC8" w:rsidRDefault="00453AC8" w:rsidP="00EA3CC4">
            <w:pPr>
              <w:jc w:val="center"/>
              <w:rPr>
                <w:rFonts w:cstheme="minorHAnsi"/>
                <w:color w:val="000000" w:themeColor="text1"/>
              </w:rPr>
            </w:pPr>
            <w:r>
              <w:rPr>
                <w:rFonts w:cstheme="minorHAnsi"/>
                <w:color w:val="000000" w:themeColor="text1"/>
              </w:rPr>
              <w:t xml:space="preserve">In this lesson, we will need to use our knowledge of equivalent fractions. </w:t>
            </w:r>
          </w:p>
          <w:p w14:paraId="54105FCF" w14:textId="77777777" w:rsidR="00453AC8" w:rsidRDefault="00453AC8" w:rsidP="00EA3CC4">
            <w:pPr>
              <w:jc w:val="center"/>
              <w:rPr>
                <w:rFonts w:cstheme="minorHAnsi"/>
                <w:color w:val="000000" w:themeColor="text1"/>
              </w:rPr>
            </w:pPr>
            <w:r>
              <w:rPr>
                <w:rFonts w:cstheme="minorHAnsi"/>
                <w:color w:val="000000" w:themeColor="text1"/>
              </w:rPr>
              <w:lastRenderedPageBreak/>
              <w:t xml:space="preserve">We will be given two different </w:t>
            </w:r>
            <w:r w:rsidR="00993060">
              <w:rPr>
                <w:rFonts w:cstheme="minorHAnsi"/>
                <w:color w:val="000000" w:themeColor="text1"/>
              </w:rPr>
              <w:t xml:space="preserve">fractions, for example ¼ and ½ These fractions have different denominators, however we should </w:t>
            </w:r>
            <w:r w:rsidR="00EC78C7">
              <w:rPr>
                <w:rFonts w:cstheme="minorHAnsi"/>
                <w:color w:val="000000" w:themeColor="text1"/>
              </w:rPr>
              <w:t xml:space="preserve">be able to use our knowledge of equivalent fractions to find </w:t>
            </w:r>
            <w:r w:rsidR="00EC78C7">
              <w:rPr>
                <w:rFonts w:cstheme="minorHAnsi"/>
                <w:b/>
                <w:color w:val="000000" w:themeColor="text1"/>
              </w:rPr>
              <w:t>the lowest common denominator</w:t>
            </w:r>
            <w:r w:rsidR="00EC78C7">
              <w:rPr>
                <w:rFonts w:cstheme="minorHAnsi"/>
                <w:color w:val="000000" w:themeColor="text1"/>
              </w:rPr>
              <w:t xml:space="preserve">. By changing the fractions so that they have the same denominator, we are able to compare which of the fractions is larger without using or needing to draw diagram. </w:t>
            </w:r>
          </w:p>
          <w:p w14:paraId="1F03F6AD" w14:textId="77777777" w:rsidR="00EC78C7" w:rsidRDefault="00EC78C7" w:rsidP="00EA3CC4">
            <w:pPr>
              <w:jc w:val="center"/>
              <w:rPr>
                <w:rFonts w:cstheme="minorHAnsi"/>
                <w:color w:val="000000" w:themeColor="text1"/>
              </w:rPr>
            </w:pPr>
            <w:r>
              <w:rPr>
                <w:rFonts w:cstheme="minorHAnsi"/>
                <w:color w:val="000000" w:themeColor="text1"/>
              </w:rPr>
              <w:t xml:space="preserve">We can compare fractions by using diagrams. This helps to give us a visual </w:t>
            </w:r>
            <w:r w:rsidR="00266022">
              <w:rPr>
                <w:rFonts w:cstheme="minorHAnsi"/>
                <w:color w:val="000000" w:themeColor="text1"/>
              </w:rPr>
              <w:t xml:space="preserve">representation and clearly shows which fraction is larger and smaller. However, using this method can be difficult as when drawing the bar models, it is essential that each part/section of the bar are equal, meaning they must be measured accurately when they are being drawn. An example is here: </w:t>
            </w:r>
            <w:r w:rsidR="00266022">
              <w:rPr>
                <w:noProof/>
                <w:lang w:eastAsia="en-GB"/>
              </w:rPr>
              <w:drawing>
                <wp:inline distT="0" distB="0" distL="0" distR="0" wp14:anchorId="60C0A1B1" wp14:editId="0E5CB4F9">
                  <wp:extent cx="2568595" cy="1539621"/>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8093" cy="1545314"/>
                          </a:xfrm>
                          <a:prstGeom prst="rect">
                            <a:avLst/>
                          </a:prstGeom>
                        </pic:spPr>
                      </pic:pic>
                    </a:graphicData>
                  </a:graphic>
                </wp:inline>
              </w:drawing>
            </w:r>
          </w:p>
          <w:p w14:paraId="6838FBDD" w14:textId="77777777" w:rsidR="00112030" w:rsidRDefault="00112030" w:rsidP="00EA3CC4">
            <w:pPr>
              <w:jc w:val="center"/>
              <w:rPr>
                <w:rFonts w:cstheme="minorHAnsi"/>
                <w:color w:val="000000" w:themeColor="text1"/>
              </w:rPr>
            </w:pPr>
            <w:r>
              <w:rPr>
                <w:rFonts w:cstheme="minorHAnsi"/>
                <w:color w:val="000000" w:themeColor="text1"/>
              </w:rPr>
              <w:t xml:space="preserve">Once you have mastered this method, you should be able to use your knowledge of equivalent fractions to find the lowest common denominator. </w:t>
            </w:r>
          </w:p>
          <w:p w14:paraId="5980398A" w14:textId="762044CF" w:rsidR="00112030" w:rsidRDefault="00112030" w:rsidP="00EA3CC4">
            <w:pPr>
              <w:jc w:val="center"/>
              <w:rPr>
                <w:rFonts w:cstheme="minorHAnsi"/>
                <w:b/>
                <w:color w:val="000000" w:themeColor="text1"/>
              </w:rPr>
            </w:pPr>
            <w:r>
              <w:rPr>
                <w:noProof/>
                <w:lang w:eastAsia="en-GB"/>
              </w:rPr>
              <w:drawing>
                <wp:inline distT="0" distB="0" distL="0" distR="0" wp14:anchorId="4EFCA95E" wp14:editId="64656E7C">
                  <wp:extent cx="2722245" cy="61458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7347" cy="624766"/>
                          </a:xfrm>
                          <a:prstGeom prst="rect">
                            <a:avLst/>
                          </a:prstGeom>
                        </pic:spPr>
                      </pic:pic>
                    </a:graphicData>
                  </a:graphic>
                </wp:inline>
              </w:drawing>
            </w:r>
          </w:p>
          <w:p w14:paraId="530FA7CD" w14:textId="744E676B" w:rsidR="00112030" w:rsidRDefault="00112030" w:rsidP="00EA3CC4">
            <w:pPr>
              <w:jc w:val="center"/>
              <w:rPr>
                <w:rFonts w:cstheme="minorHAnsi"/>
                <w:color w:val="000000" w:themeColor="text1"/>
              </w:rPr>
            </w:pPr>
            <w:r>
              <w:rPr>
                <w:rFonts w:cstheme="minorHAnsi"/>
                <w:b/>
                <w:color w:val="000000" w:themeColor="text1"/>
              </w:rPr>
              <w:t>On Google Classroom,</w:t>
            </w:r>
            <w:r>
              <w:rPr>
                <w:rFonts w:cstheme="minorHAnsi"/>
                <w:color w:val="000000" w:themeColor="text1"/>
              </w:rPr>
              <w:t xml:space="preserve"> I have uploaded a detailed method explaining both of the methods. If you cannot access Google Classroom, a helpful guide can be found here: </w:t>
            </w:r>
            <w:hyperlink r:id="rId18" w:history="1">
              <w:r w:rsidRPr="000C45DD">
                <w:rPr>
                  <w:rStyle w:val="Hyperlink"/>
                  <w:rFonts w:cstheme="minorHAnsi"/>
                </w:rPr>
                <w:t>https://www.bbc.co.uk/bitesize/articles/znk4kmn</w:t>
              </w:r>
            </w:hyperlink>
            <w:r>
              <w:rPr>
                <w:rFonts w:cstheme="minorHAnsi"/>
                <w:color w:val="000000" w:themeColor="text1"/>
              </w:rPr>
              <w:t xml:space="preserve"> </w:t>
            </w:r>
          </w:p>
          <w:p w14:paraId="7EE26D40" w14:textId="12835C5C" w:rsidR="00D5640B" w:rsidRDefault="00D5640B" w:rsidP="00EA3CC4">
            <w:pPr>
              <w:jc w:val="center"/>
              <w:rPr>
                <w:rFonts w:cstheme="minorHAnsi"/>
                <w:color w:val="000000" w:themeColor="text1"/>
              </w:rPr>
            </w:pPr>
            <w:r>
              <w:rPr>
                <w:rFonts w:cstheme="minorHAnsi"/>
                <w:color w:val="000000" w:themeColor="text1"/>
              </w:rPr>
              <w:t xml:space="preserve">An additional guide can be found here: </w:t>
            </w:r>
            <w:hyperlink r:id="rId19" w:history="1">
              <w:r w:rsidRPr="000C45DD">
                <w:rPr>
                  <w:rStyle w:val="Hyperlink"/>
                  <w:rFonts w:cstheme="minorHAnsi"/>
                </w:rPr>
                <w:t>https://whiterosemaths.com/homelearning/year-5/spring-week-5-number-fractions/</w:t>
              </w:r>
            </w:hyperlink>
            <w:r>
              <w:rPr>
                <w:rFonts w:cstheme="minorHAnsi"/>
                <w:color w:val="000000" w:themeColor="text1"/>
              </w:rPr>
              <w:t xml:space="preserve"> </w:t>
            </w:r>
          </w:p>
          <w:p w14:paraId="51A686CB" w14:textId="77777777" w:rsidR="00D5640B" w:rsidRDefault="00D5640B" w:rsidP="00EA3CC4">
            <w:pPr>
              <w:jc w:val="center"/>
              <w:rPr>
                <w:rFonts w:cstheme="minorHAnsi"/>
                <w:color w:val="000000" w:themeColor="text1"/>
              </w:rPr>
            </w:pPr>
          </w:p>
          <w:p w14:paraId="22963AB5" w14:textId="5006C897" w:rsidR="00D5640B" w:rsidRDefault="00D5640B" w:rsidP="00EA3CC4">
            <w:pPr>
              <w:jc w:val="center"/>
              <w:rPr>
                <w:rFonts w:cstheme="minorHAnsi"/>
                <w:color w:val="000000" w:themeColor="text1"/>
                <w:u w:val="single"/>
              </w:rPr>
            </w:pPr>
            <w:r>
              <w:rPr>
                <w:rFonts w:cstheme="minorHAnsi"/>
                <w:color w:val="000000" w:themeColor="text1"/>
                <w:u w:val="single"/>
              </w:rPr>
              <w:t xml:space="preserve">Challenge Levels </w:t>
            </w:r>
          </w:p>
          <w:p w14:paraId="2F4A2A30" w14:textId="1AEE7F49" w:rsidR="00D5640B" w:rsidRDefault="00D5640B" w:rsidP="00EA3CC4">
            <w:pPr>
              <w:jc w:val="center"/>
              <w:rPr>
                <w:rFonts w:cstheme="minorHAnsi"/>
                <w:color w:val="000000" w:themeColor="text1"/>
                <w:u w:val="single"/>
              </w:rPr>
            </w:pPr>
            <w:r>
              <w:rPr>
                <w:rFonts w:cstheme="minorHAnsi"/>
                <w:color w:val="000000" w:themeColor="text1"/>
                <w:u w:val="single"/>
              </w:rPr>
              <w:t xml:space="preserve">Each of the activities today are very similar, but the times tables you will need are more challenging as you go higher. </w:t>
            </w:r>
          </w:p>
          <w:p w14:paraId="687FE5FE" w14:textId="77777777" w:rsidR="00D5640B" w:rsidRDefault="00D5640B" w:rsidP="00EA3CC4">
            <w:pPr>
              <w:jc w:val="center"/>
              <w:rPr>
                <w:rFonts w:cstheme="minorHAnsi"/>
                <w:color w:val="000000" w:themeColor="text1"/>
              </w:rPr>
            </w:pPr>
            <w:r>
              <w:rPr>
                <w:rFonts w:cstheme="minorHAnsi"/>
                <w:color w:val="000000" w:themeColor="text1"/>
              </w:rPr>
              <w:t xml:space="preserve">1 Star – Complete the 1 Star Level Fraction Sheet. </w:t>
            </w:r>
          </w:p>
          <w:p w14:paraId="594E591D" w14:textId="77777777" w:rsidR="00D5640B" w:rsidRDefault="00D5640B" w:rsidP="00EA3CC4">
            <w:pPr>
              <w:jc w:val="center"/>
              <w:rPr>
                <w:rFonts w:cstheme="minorHAnsi"/>
                <w:color w:val="000000" w:themeColor="text1"/>
              </w:rPr>
            </w:pPr>
            <w:r>
              <w:rPr>
                <w:rFonts w:cstheme="minorHAnsi"/>
                <w:color w:val="000000" w:themeColor="text1"/>
              </w:rPr>
              <w:t xml:space="preserve">2 Star – Complete the 2 Star Level Fraction Sheet. </w:t>
            </w:r>
          </w:p>
          <w:p w14:paraId="05B9D715" w14:textId="77777777" w:rsidR="00D5640B" w:rsidRDefault="00D5640B" w:rsidP="00EA3CC4">
            <w:pPr>
              <w:jc w:val="center"/>
              <w:rPr>
                <w:rFonts w:cstheme="minorHAnsi"/>
                <w:color w:val="000000" w:themeColor="text1"/>
              </w:rPr>
            </w:pPr>
            <w:r>
              <w:rPr>
                <w:rFonts w:cstheme="minorHAnsi"/>
                <w:color w:val="000000" w:themeColor="text1"/>
              </w:rPr>
              <w:t xml:space="preserve">3 Star – Complete the 3 Star Level Fraction Sheet. </w:t>
            </w:r>
          </w:p>
          <w:p w14:paraId="3573F379" w14:textId="5BB95E27" w:rsidR="00D5640B" w:rsidRPr="00D5640B" w:rsidRDefault="00D5640B" w:rsidP="00EA3CC4">
            <w:pPr>
              <w:jc w:val="center"/>
              <w:rPr>
                <w:rFonts w:cstheme="minorHAnsi"/>
                <w:color w:val="000000" w:themeColor="text1"/>
              </w:rPr>
            </w:pPr>
            <w:r>
              <w:rPr>
                <w:rFonts w:cstheme="minorHAnsi"/>
                <w:color w:val="000000" w:themeColor="text1"/>
              </w:rPr>
              <w:lastRenderedPageBreak/>
              <w:t xml:space="preserve">4 Star – Complete the bonus challenge level. </w:t>
            </w:r>
          </w:p>
        </w:tc>
        <w:tc>
          <w:tcPr>
            <w:tcW w:w="395" w:type="dxa"/>
          </w:tcPr>
          <w:p w14:paraId="3C502F51" w14:textId="0C247637" w:rsidR="002D5AFC" w:rsidRPr="00D14FEC" w:rsidRDefault="002D5AFC" w:rsidP="008B1418">
            <w:r>
              <w:lastRenderedPageBreak/>
              <w:t>4)</w:t>
            </w:r>
          </w:p>
        </w:tc>
        <w:tc>
          <w:tcPr>
            <w:tcW w:w="7349" w:type="dxa"/>
          </w:tcPr>
          <w:p w14:paraId="310AC0FE" w14:textId="77777777" w:rsidR="00A76BE9" w:rsidRPr="00895334" w:rsidRDefault="00895334" w:rsidP="00313719">
            <w:pPr>
              <w:jc w:val="center"/>
              <w:rPr>
                <w:u w:val="single"/>
              </w:rPr>
            </w:pPr>
            <w:r w:rsidRPr="00895334">
              <w:rPr>
                <w:u w:val="single"/>
              </w:rPr>
              <w:t>English Lesson 29 – Innovate the opening and build up</w:t>
            </w:r>
          </w:p>
          <w:p w14:paraId="6192A1C1" w14:textId="77777777" w:rsidR="00895334" w:rsidRDefault="00895334" w:rsidP="00313719">
            <w:pPr>
              <w:jc w:val="center"/>
            </w:pPr>
            <w:r w:rsidRPr="00895334">
              <w:rPr>
                <w:u w:val="single"/>
              </w:rPr>
              <w:t>WALT: Innovate the opening and build-up of The Saga of Ragnar.</w:t>
            </w:r>
            <w:r>
              <w:t xml:space="preserve"> </w:t>
            </w:r>
          </w:p>
          <w:p w14:paraId="228DFDC4" w14:textId="77777777" w:rsidR="009163E7" w:rsidRDefault="00895334" w:rsidP="009163E7">
            <w:pPr>
              <w:jc w:val="center"/>
            </w:pPr>
            <w:r>
              <w:t xml:space="preserve">Innovation writing in English is when </w:t>
            </w:r>
            <w:r w:rsidR="009163E7">
              <w:t xml:space="preserve">write a story in our own words, following the same structure. Over the next two lessons, we will be writing our own </w:t>
            </w:r>
            <w:r w:rsidR="009163E7">
              <w:lastRenderedPageBreak/>
              <w:t xml:space="preserve">version of the story of Ragnar, again using all of the grammar features which we have learnt over the last two weeks. In this writing, you should use the same characters and the same story as The Saga of Ragnar, but add more detail, and write some of your own ideas. </w:t>
            </w:r>
          </w:p>
          <w:p w14:paraId="7539DC03" w14:textId="77777777" w:rsidR="009163E7" w:rsidRDefault="009163E7" w:rsidP="009163E7">
            <w:pPr>
              <w:jc w:val="center"/>
            </w:pPr>
          </w:p>
          <w:p w14:paraId="45874688" w14:textId="77777777" w:rsidR="009163E7" w:rsidRDefault="003541BF" w:rsidP="009163E7">
            <w:pPr>
              <w:jc w:val="center"/>
            </w:pPr>
            <w:r>
              <w:t xml:space="preserve">In this lesson, you should write the opening, and build up. This should include: a character description, a setting description and the part of the story where Ragnar is fighting an opponent on a cliff edge. </w:t>
            </w:r>
          </w:p>
          <w:p w14:paraId="1769898F" w14:textId="77777777" w:rsidR="003541BF" w:rsidRDefault="003541BF" w:rsidP="009163E7">
            <w:pPr>
              <w:jc w:val="center"/>
            </w:pPr>
          </w:p>
          <w:p w14:paraId="468685F1" w14:textId="5B3B4B57" w:rsidR="003541BF" w:rsidRDefault="003541BF" w:rsidP="009163E7">
            <w:pPr>
              <w:jc w:val="center"/>
            </w:pPr>
            <w:r>
              <w:rPr>
                <w:b/>
              </w:rPr>
              <w:t xml:space="preserve">On Google classroom, </w:t>
            </w:r>
            <w:r>
              <w:t xml:space="preserve">I have uploaded a video explaining this lesson in more detail. </w:t>
            </w:r>
          </w:p>
          <w:p w14:paraId="0CC63A0D" w14:textId="2BADB85A" w:rsidR="003541BF" w:rsidRDefault="003541BF" w:rsidP="009163E7">
            <w:pPr>
              <w:jc w:val="center"/>
            </w:pPr>
          </w:p>
          <w:p w14:paraId="42860DF1" w14:textId="1DFB4020" w:rsidR="003541BF" w:rsidRPr="003541BF" w:rsidRDefault="003541BF" w:rsidP="009163E7">
            <w:pPr>
              <w:jc w:val="center"/>
              <w:rPr>
                <w:b/>
              </w:rPr>
            </w:pPr>
            <w:r>
              <w:rPr>
                <w:b/>
              </w:rPr>
              <w:t xml:space="preserve">After half term, we will be writing our hot task, where we can change the story to our own ideas, using different characters and settings. </w:t>
            </w:r>
          </w:p>
          <w:p w14:paraId="2E477482" w14:textId="77777777" w:rsidR="003541BF" w:rsidRDefault="003541BF" w:rsidP="009163E7">
            <w:pPr>
              <w:jc w:val="center"/>
            </w:pPr>
          </w:p>
          <w:p w14:paraId="7E8E020B" w14:textId="77777777" w:rsidR="003541BF" w:rsidRDefault="003541BF" w:rsidP="009163E7">
            <w:pPr>
              <w:jc w:val="center"/>
              <w:rPr>
                <w:u w:val="single"/>
              </w:rPr>
            </w:pPr>
            <w:r>
              <w:rPr>
                <w:u w:val="single"/>
              </w:rPr>
              <w:t xml:space="preserve">Challenge Levels </w:t>
            </w:r>
          </w:p>
          <w:p w14:paraId="6B33FF67" w14:textId="7E5B641B" w:rsidR="003541BF" w:rsidRPr="003541BF" w:rsidRDefault="003541BF" w:rsidP="009163E7">
            <w:pPr>
              <w:jc w:val="center"/>
            </w:pPr>
            <w:r>
              <w:t xml:space="preserve">There are no challenge levels for this lesson. This challenge is to write the Opening and build up using a selection of the steps to success which have been provided. </w:t>
            </w:r>
          </w:p>
        </w:tc>
      </w:tr>
      <w:tr w:rsidR="003541BF" w:rsidRPr="00D14FEC" w14:paraId="08146E18" w14:textId="77777777" w:rsidTr="00D456CD">
        <w:trPr>
          <w:trHeight w:val="278"/>
        </w:trPr>
        <w:tc>
          <w:tcPr>
            <w:tcW w:w="395" w:type="dxa"/>
          </w:tcPr>
          <w:p w14:paraId="290A2E25" w14:textId="59603728" w:rsidR="003541BF" w:rsidRDefault="003541BF" w:rsidP="003541BF">
            <w:r>
              <w:lastRenderedPageBreak/>
              <w:t>5)</w:t>
            </w:r>
          </w:p>
        </w:tc>
        <w:tc>
          <w:tcPr>
            <w:tcW w:w="7249" w:type="dxa"/>
            <w:gridSpan w:val="2"/>
          </w:tcPr>
          <w:p w14:paraId="0D2B2FDD" w14:textId="77777777" w:rsidR="003541BF" w:rsidRPr="006C665F" w:rsidRDefault="003541BF" w:rsidP="003541BF">
            <w:pPr>
              <w:jc w:val="center"/>
              <w:rPr>
                <w:rFonts w:cstheme="minorHAnsi"/>
                <w:color w:val="000000" w:themeColor="text1"/>
                <w:u w:val="single"/>
              </w:rPr>
            </w:pPr>
            <w:r w:rsidRPr="006C665F">
              <w:rPr>
                <w:rFonts w:cstheme="minorHAnsi"/>
                <w:color w:val="000000" w:themeColor="text1"/>
                <w:u w:val="single"/>
              </w:rPr>
              <w:t xml:space="preserve">Comparing Fractions Lesson 2 </w:t>
            </w:r>
          </w:p>
          <w:p w14:paraId="45284684" w14:textId="77777777" w:rsidR="003541BF" w:rsidRPr="006C665F" w:rsidRDefault="003541BF" w:rsidP="003541BF">
            <w:pPr>
              <w:jc w:val="center"/>
              <w:rPr>
                <w:rFonts w:cstheme="minorHAnsi"/>
                <w:color w:val="000000" w:themeColor="text1"/>
                <w:u w:val="single"/>
              </w:rPr>
            </w:pPr>
            <w:r w:rsidRPr="006C665F">
              <w:rPr>
                <w:rFonts w:cstheme="minorHAnsi"/>
                <w:color w:val="000000" w:themeColor="text1"/>
                <w:u w:val="single"/>
              </w:rPr>
              <w:t xml:space="preserve">WALT: Compare fractions less than 1 including problem solving </w:t>
            </w:r>
          </w:p>
          <w:p w14:paraId="10F947C2" w14:textId="77777777" w:rsidR="003541BF" w:rsidRDefault="003541BF" w:rsidP="003541BF">
            <w:pPr>
              <w:jc w:val="center"/>
              <w:rPr>
                <w:rFonts w:cstheme="minorHAnsi"/>
                <w:color w:val="000000" w:themeColor="text1"/>
              </w:rPr>
            </w:pPr>
          </w:p>
          <w:p w14:paraId="40A5E29C" w14:textId="77777777" w:rsidR="003541BF" w:rsidRDefault="003541BF" w:rsidP="003541BF">
            <w:pPr>
              <w:jc w:val="center"/>
              <w:rPr>
                <w:rFonts w:cstheme="minorHAnsi"/>
                <w:color w:val="000000" w:themeColor="text1"/>
              </w:rPr>
            </w:pPr>
            <w:r>
              <w:rPr>
                <w:rFonts w:cstheme="minorHAnsi"/>
                <w:color w:val="000000" w:themeColor="text1"/>
              </w:rPr>
              <w:t xml:space="preserve">Today, we will be continuing with our objective to compare different fractions which are less than 1. We will be using the same methods as yesterday, however taking it one step further where I would like you to choose your own challenge level, depending on how confident you were in yesterday’s lesson. </w:t>
            </w:r>
          </w:p>
          <w:p w14:paraId="32035FFC" w14:textId="77777777" w:rsidR="003541BF" w:rsidRDefault="003541BF" w:rsidP="003541BF">
            <w:pPr>
              <w:jc w:val="center"/>
              <w:rPr>
                <w:rFonts w:cstheme="minorHAnsi"/>
                <w:color w:val="000000" w:themeColor="text1"/>
              </w:rPr>
            </w:pPr>
          </w:p>
          <w:p w14:paraId="44C20B58" w14:textId="171E118D" w:rsidR="003541BF" w:rsidRDefault="003541BF" w:rsidP="003541BF">
            <w:pPr>
              <w:jc w:val="center"/>
              <w:rPr>
                <w:rFonts w:cstheme="minorHAnsi"/>
                <w:color w:val="000000" w:themeColor="text1"/>
              </w:rPr>
            </w:pPr>
            <w:r>
              <w:rPr>
                <w:rFonts w:cstheme="minorHAnsi"/>
                <w:b/>
                <w:color w:val="000000" w:themeColor="text1"/>
              </w:rPr>
              <w:t>On Google Classroom,</w:t>
            </w:r>
            <w:r>
              <w:rPr>
                <w:rFonts w:cstheme="minorHAnsi"/>
                <w:color w:val="000000" w:themeColor="text1"/>
              </w:rPr>
              <w:t xml:space="preserve"> I have recorded a video which again explains the method, and also introduces the different tasks which you can choose to complete. Again an example of this method is shown on the two videos on this website: </w:t>
            </w:r>
            <w:hyperlink r:id="rId20" w:history="1">
              <w:r w:rsidRPr="000C45DD">
                <w:rPr>
                  <w:rStyle w:val="Hyperlink"/>
                  <w:rFonts w:cstheme="minorHAnsi"/>
                </w:rPr>
                <w:t>https://whiterosemaths.com/homelearning/year-5/spring-week-5-number-fractions/</w:t>
              </w:r>
            </w:hyperlink>
            <w:r>
              <w:rPr>
                <w:rFonts w:cstheme="minorHAnsi"/>
                <w:color w:val="000000" w:themeColor="text1"/>
              </w:rPr>
              <w:t xml:space="preserve"> </w:t>
            </w:r>
          </w:p>
          <w:p w14:paraId="468A46B0" w14:textId="77777777" w:rsidR="003541BF" w:rsidRDefault="003541BF" w:rsidP="003541BF">
            <w:pPr>
              <w:jc w:val="center"/>
              <w:rPr>
                <w:rFonts w:cstheme="minorHAnsi"/>
                <w:color w:val="000000" w:themeColor="text1"/>
              </w:rPr>
            </w:pPr>
          </w:p>
          <w:p w14:paraId="6948626D" w14:textId="77777777" w:rsidR="003541BF" w:rsidRDefault="003541BF" w:rsidP="003541BF">
            <w:pPr>
              <w:jc w:val="center"/>
              <w:rPr>
                <w:rFonts w:cstheme="minorHAnsi"/>
                <w:color w:val="000000" w:themeColor="text1"/>
              </w:rPr>
            </w:pPr>
            <w:r>
              <w:rPr>
                <w:rFonts w:cstheme="minorHAnsi"/>
                <w:color w:val="000000" w:themeColor="text1"/>
              </w:rPr>
              <w:t xml:space="preserve">Here are the activity levels which you may choose for this lesson: </w:t>
            </w:r>
          </w:p>
          <w:p w14:paraId="12EA0912" w14:textId="77777777" w:rsidR="003541BF" w:rsidRDefault="003541BF" w:rsidP="003541BF">
            <w:pPr>
              <w:jc w:val="center"/>
              <w:rPr>
                <w:rFonts w:cstheme="minorHAnsi"/>
                <w:color w:val="000000" w:themeColor="text1"/>
              </w:rPr>
            </w:pPr>
            <w:r>
              <w:rPr>
                <w:rFonts w:cstheme="minorHAnsi"/>
                <w:color w:val="000000" w:themeColor="text1"/>
              </w:rPr>
              <w:t xml:space="preserve"> 1</w:t>
            </w:r>
            <w:r w:rsidRPr="006C665F">
              <w:rPr>
                <w:rFonts w:cstheme="minorHAnsi"/>
                <w:color w:val="000000" w:themeColor="text1"/>
                <w:vertAlign w:val="superscript"/>
              </w:rPr>
              <w:t>st</w:t>
            </w:r>
            <w:r>
              <w:rPr>
                <w:rFonts w:cstheme="minorHAnsi"/>
                <w:color w:val="000000" w:themeColor="text1"/>
              </w:rPr>
              <w:t xml:space="preserve"> Activity – Complete the white rose hub activities to improve your knowledge. </w:t>
            </w:r>
          </w:p>
          <w:p w14:paraId="14FDE915" w14:textId="38062CCA" w:rsidR="003541BF" w:rsidRDefault="003541BF" w:rsidP="003541BF">
            <w:pPr>
              <w:jc w:val="center"/>
              <w:rPr>
                <w:rFonts w:cstheme="minorHAnsi"/>
                <w:color w:val="000000" w:themeColor="text1"/>
              </w:rPr>
            </w:pPr>
            <w:r>
              <w:rPr>
                <w:rFonts w:cstheme="minorHAnsi"/>
                <w:color w:val="000000" w:themeColor="text1"/>
              </w:rPr>
              <w:t>2</w:t>
            </w:r>
            <w:r w:rsidRPr="006C665F">
              <w:rPr>
                <w:rFonts w:cstheme="minorHAnsi"/>
                <w:color w:val="000000" w:themeColor="text1"/>
                <w:vertAlign w:val="superscript"/>
              </w:rPr>
              <w:t>nd</w:t>
            </w:r>
            <w:r>
              <w:rPr>
                <w:rFonts w:cstheme="minorHAnsi"/>
                <w:color w:val="000000" w:themeColor="text1"/>
              </w:rPr>
              <w:t xml:space="preserve"> Activity – Complete the picture maths activity, answering the different questions about the pictures. (We have done these in school before!)</w:t>
            </w:r>
          </w:p>
          <w:p w14:paraId="06990D46" w14:textId="6729DD72" w:rsidR="003541BF" w:rsidRPr="001B2F48" w:rsidRDefault="003541BF" w:rsidP="003541BF">
            <w:pPr>
              <w:jc w:val="center"/>
              <w:rPr>
                <w:rFonts w:cstheme="minorHAnsi"/>
                <w:color w:val="000000" w:themeColor="text1"/>
              </w:rPr>
            </w:pPr>
            <w:r>
              <w:rPr>
                <w:rFonts w:cstheme="minorHAnsi"/>
                <w:color w:val="000000" w:themeColor="text1"/>
              </w:rPr>
              <w:t>3</w:t>
            </w:r>
            <w:r w:rsidRPr="006C665F">
              <w:rPr>
                <w:rFonts w:cstheme="minorHAnsi"/>
                <w:color w:val="000000" w:themeColor="text1"/>
                <w:vertAlign w:val="superscript"/>
              </w:rPr>
              <w:t>rd</w:t>
            </w:r>
            <w:r>
              <w:rPr>
                <w:rFonts w:cstheme="minorHAnsi"/>
                <w:color w:val="000000" w:themeColor="text1"/>
              </w:rPr>
              <w:t xml:space="preserve"> Activity – Complete the 6 problem solving questions.</w:t>
            </w:r>
          </w:p>
        </w:tc>
        <w:tc>
          <w:tcPr>
            <w:tcW w:w="395" w:type="dxa"/>
          </w:tcPr>
          <w:p w14:paraId="389EE303" w14:textId="7B7751B0" w:rsidR="003541BF" w:rsidRDefault="003541BF" w:rsidP="003541BF">
            <w:r>
              <w:t>5)</w:t>
            </w:r>
          </w:p>
        </w:tc>
        <w:tc>
          <w:tcPr>
            <w:tcW w:w="7349" w:type="dxa"/>
          </w:tcPr>
          <w:p w14:paraId="6DF86A3A" w14:textId="76891954" w:rsidR="003541BF" w:rsidRPr="00895334" w:rsidRDefault="003541BF" w:rsidP="003541BF">
            <w:pPr>
              <w:jc w:val="center"/>
              <w:rPr>
                <w:u w:val="single"/>
              </w:rPr>
            </w:pPr>
            <w:r>
              <w:rPr>
                <w:u w:val="single"/>
              </w:rPr>
              <w:t>English Lesson 30</w:t>
            </w:r>
            <w:r w:rsidRPr="00895334">
              <w:rPr>
                <w:u w:val="single"/>
              </w:rPr>
              <w:t xml:space="preserve"> – </w:t>
            </w:r>
            <w:r>
              <w:rPr>
                <w:u w:val="single"/>
              </w:rPr>
              <w:t>Problem, resolution and Ending</w:t>
            </w:r>
          </w:p>
          <w:p w14:paraId="6E101779" w14:textId="03652B50" w:rsidR="003541BF" w:rsidRDefault="003541BF" w:rsidP="003541BF">
            <w:pPr>
              <w:jc w:val="center"/>
            </w:pPr>
            <w:r w:rsidRPr="00895334">
              <w:rPr>
                <w:u w:val="single"/>
              </w:rPr>
              <w:t xml:space="preserve">WALT: Innovate the </w:t>
            </w:r>
            <w:r>
              <w:rPr>
                <w:u w:val="single"/>
              </w:rPr>
              <w:t>problem, resolution and ending</w:t>
            </w:r>
            <w:r w:rsidRPr="00895334">
              <w:rPr>
                <w:u w:val="single"/>
              </w:rPr>
              <w:t xml:space="preserve"> of The Saga of Ragnar.</w:t>
            </w:r>
            <w:r>
              <w:t xml:space="preserve"> </w:t>
            </w:r>
          </w:p>
          <w:p w14:paraId="7A616614" w14:textId="004F7416" w:rsidR="003541BF" w:rsidRDefault="003541BF" w:rsidP="003541BF">
            <w:pPr>
              <w:jc w:val="center"/>
            </w:pPr>
            <w:r>
              <w:t xml:space="preserve">In this lesson, we will be continuing our innovation stories from yesterday, writing the problem, resolution and ending. Innovation writing in English is when write a story in our own words, following the same structure. Over the </w:t>
            </w:r>
            <w:r w:rsidR="00D46308">
              <w:t>last two</w:t>
            </w:r>
            <w:r>
              <w:t xml:space="preserve"> lessons, we </w:t>
            </w:r>
            <w:r w:rsidR="00D46308">
              <w:t>have been</w:t>
            </w:r>
            <w:r>
              <w:t xml:space="preserve"> writing our own version of the story of Ragnar, again using all of the grammar features which we have learnt over the last two weeks. In this writing, you should use the same characters and the same story as The Saga of Ragnar, but add more detail, and write some of your own ideas. </w:t>
            </w:r>
          </w:p>
          <w:p w14:paraId="0596077A" w14:textId="77777777" w:rsidR="003541BF" w:rsidRDefault="003541BF" w:rsidP="003541BF">
            <w:pPr>
              <w:jc w:val="center"/>
            </w:pPr>
          </w:p>
          <w:p w14:paraId="67A990AF" w14:textId="6AF24DCD" w:rsidR="003541BF" w:rsidRDefault="003541BF" w:rsidP="003541BF">
            <w:pPr>
              <w:jc w:val="center"/>
            </w:pPr>
            <w:r>
              <w:t>In this lesson, you should write the</w:t>
            </w:r>
            <w:r w:rsidR="00D46308">
              <w:t xml:space="preserve"> problem, resolution and ending. This should include: The behemoth attacking the town, Ragnar facing the monstrous creature, and Ragnar reaching Valhalla. </w:t>
            </w:r>
          </w:p>
          <w:p w14:paraId="6F2080B5" w14:textId="77777777" w:rsidR="003541BF" w:rsidRDefault="003541BF" w:rsidP="003541BF">
            <w:pPr>
              <w:jc w:val="center"/>
            </w:pPr>
          </w:p>
          <w:p w14:paraId="4CF6989D" w14:textId="77777777" w:rsidR="003541BF" w:rsidRDefault="003541BF" w:rsidP="003541BF">
            <w:pPr>
              <w:jc w:val="center"/>
            </w:pPr>
            <w:r>
              <w:rPr>
                <w:b/>
              </w:rPr>
              <w:t xml:space="preserve">On Google classroom, </w:t>
            </w:r>
            <w:r>
              <w:t xml:space="preserve">I have uploaded a video explaining this lesson in more detail. </w:t>
            </w:r>
          </w:p>
          <w:p w14:paraId="2B49986D" w14:textId="77777777" w:rsidR="003541BF" w:rsidRDefault="003541BF" w:rsidP="003541BF">
            <w:pPr>
              <w:jc w:val="center"/>
            </w:pPr>
          </w:p>
          <w:p w14:paraId="41695BD3" w14:textId="77777777" w:rsidR="003541BF" w:rsidRDefault="003541BF" w:rsidP="003541BF">
            <w:pPr>
              <w:jc w:val="center"/>
              <w:rPr>
                <w:u w:val="single"/>
              </w:rPr>
            </w:pPr>
            <w:r>
              <w:rPr>
                <w:u w:val="single"/>
              </w:rPr>
              <w:t xml:space="preserve">Challenge Levels </w:t>
            </w:r>
          </w:p>
          <w:p w14:paraId="4277C6DA" w14:textId="01F47969" w:rsidR="003541BF" w:rsidRPr="00A76BE9" w:rsidRDefault="003541BF" w:rsidP="003541BF">
            <w:pPr>
              <w:jc w:val="center"/>
              <w:rPr>
                <w:u w:val="single"/>
              </w:rPr>
            </w:pPr>
            <w:r>
              <w:t xml:space="preserve">There are no challenge levels for this lesson. This challenge is to write the Opening and build up using a selection of the steps to success which have been provided. </w:t>
            </w: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62375EFC" w14:textId="77777777" w:rsidR="00165366" w:rsidRDefault="008B0B7F" w:rsidP="00954B21">
            <w:pPr>
              <w:jc w:val="center"/>
              <w:rPr>
                <w:rFonts w:cstheme="minorHAnsi"/>
              </w:rPr>
            </w:pPr>
            <w:r>
              <w:rPr>
                <w:rFonts w:cstheme="minorHAnsi"/>
              </w:rPr>
              <w:t xml:space="preserve">Properties of Materials – Lesson 3 </w:t>
            </w:r>
          </w:p>
          <w:p w14:paraId="613F1232" w14:textId="77777777" w:rsidR="008B0B7F" w:rsidRDefault="008B0B7F" w:rsidP="00954B21">
            <w:pPr>
              <w:jc w:val="center"/>
              <w:rPr>
                <w:rFonts w:cstheme="minorHAnsi"/>
              </w:rPr>
            </w:pPr>
            <w:r>
              <w:rPr>
                <w:rFonts w:cstheme="minorHAnsi"/>
              </w:rPr>
              <w:t xml:space="preserve">WALT: Investigate materials which will dissolve. </w:t>
            </w:r>
          </w:p>
          <w:p w14:paraId="525DEEDC" w14:textId="26B95436" w:rsidR="008B0B7F" w:rsidRDefault="008B0B7F" w:rsidP="00954B21">
            <w:pPr>
              <w:jc w:val="center"/>
              <w:rPr>
                <w:rFonts w:cstheme="minorHAnsi"/>
              </w:rPr>
            </w:pPr>
          </w:p>
          <w:p w14:paraId="2EE05A09" w14:textId="11D3C205" w:rsidR="009B65C4" w:rsidRPr="009B65C4" w:rsidRDefault="009B65C4" w:rsidP="00954B21">
            <w:pPr>
              <w:jc w:val="center"/>
              <w:rPr>
                <w:rFonts w:cstheme="minorHAnsi"/>
                <w:b/>
              </w:rPr>
            </w:pPr>
            <w:r>
              <w:rPr>
                <w:rFonts w:cstheme="minorHAnsi"/>
                <w:b/>
              </w:rPr>
              <w:t xml:space="preserve">Warning: You will need adult supervision for this lesson. Please do not complete this lesson if you do not have an adult to help you. </w:t>
            </w:r>
          </w:p>
          <w:p w14:paraId="00DA4C7F" w14:textId="77777777" w:rsidR="008B0B7F" w:rsidRDefault="009B65C4" w:rsidP="00954B21">
            <w:pPr>
              <w:jc w:val="center"/>
              <w:rPr>
                <w:rFonts w:cstheme="minorHAnsi"/>
              </w:rPr>
            </w:pPr>
            <w:r>
              <w:rPr>
                <w:rFonts w:cstheme="minorHAnsi"/>
              </w:rPr>
              <w:t xml:space="preserve">In this lesson, we will have two different investigations which you can choose from. You may wish to choose to just complete one investigation, or you could include both investigations. </w:t>
            </w:r>
          </w:p>
          <w:p w14:paraId="354AEF92" w14:textId="77777777" w:rsidR="009B65C4" w:rsidRDefault="009B65C4" w:rsidP="00954B21">
            <w:pPr>
              <w:jc w:val="center"/>
              <w:rPr>
                <w:rFonts w:cstheme="minorHAnsi"/>
              </w:rPr>
            </w:pPr>
          </w:p>
          <w:p w14:paraId="362E6F6A" w14:textId="52E5EE2C" w:rsidR="009B65C4" w:rsidRDefault="009B65C4" w:rsidP="00954B21">
            <w:pPr>
              <w:jc w:val="center"/>
              <w:rPr>
                <w:rFonts w:cstheme="minorHAnsi"/>
              </w:rPr>
            </w:pPr>
            <w:r>
              <w:rPr>
                <w:rFonts w:cstheme="minorHAnsi"/>
                <w:b/>
              </w:rPr>
              <w:t xml:space="preserve">On Google Classroom, </w:t>
            </w:r>
            <w:r>
              <w:rPr>
                <w:rFonts w:cstheme="minorHAnsi"/>
              </w:rPr>
              <w:t xml:space="preserve">I have uploaded a video explaining what dissolving is, and also how to complete each of the different investigations. </w:t>
            </w:r>
          </w:p>
          <w:p w14:paraId="59EEFDB4" w14:textId="4087B590" w:rsidR="009B65C4" w:rsidRDefault="009B65C4" w:rsidP="00954B21">
            <w:pPr>
              <w:jc w:val="center"/>
              <w:rPr>
                <w:rFonts w:cstheme="minorHAnsi"/>
              </w:rPr>
            </w:pPr>
          </w:p>
          <w:p w14:paraId="314D209E" w14:textId="382199C2" w:rsidR="009B65C4" w:rsidRDefault="009B65C4" w:rsidP="00954B21">
            <w:pPr>
              <w:jc w:val="center"/>
              <w:rPr>
                <w:rFonts w:cstheme="minorHAnsi"/>
              </w:rPr>
            </w:pPr>
            <w:r>
              <w:rPr>
                <w:rFonts w:cstheme="minorHAnsi"/>
                <w:u w:val="single"/>
              </w:rPr>
              <w:lastRenderedPageBreak/>
              <w:t xml:space="preserve">Investigation 1: </w:t>
            </w:r>
            <w:r>
              <w:rPr>
                <w:rFonts w:cstheme="minorHAnsi"/>
              </w:rPr>
              <w:t xml:space="preserve">I would like you to investigate which items are soluble and insoluble. Soluble items are those which will dissolve in a liquid (this is when a solid, mixes with a liquid to make a new liquid called a solution). Insoluble items are those solids which will not dissolve into a liquid to create a new solution. In this experiment, I have given you a list of different materials and solids, such as rice, salt or sand. You may or may not own these different items at home, if you do not own a specific item, you may change it to a different item. Mix these solids into warm water </w:t>
            </w:r>
            <w:r>
              <w:rPr>
                <w:rFonts w:cstheme="minorHAnsi"/>
                <w:b/>
              </w:rPr>
              <w:t>with adult’s supervision</w:t>
            </w:r>
            <w:r>
              <w:rPr>
                <w:rFonts w:cstheme="minorHAnsi"/>
              </w:rPr>
              <w:t xml:space="preserve">. Then write down whether these solids have dissolved into the water. You will know if this has happened if the solid is no longer visible. </w:t>
            </w:r>
          </w:p>
          <w:p w14:paraId="3A45758E" w14:textId="15BBAC05" w:rsidR="009B65C4" w:rsidRDefault="009B65C4" w:rsidP="00954B21">
            <w:pPr>
              <w:jc w:val="center"/>
              <w:rPr>
                <w:rFonts w:cstheme="minorHAnsi"/>
              </w:rPr>
            </w:pPr>
          </w:p>
          <w:p w14:paraId="5BC2F0B7" w14:textId="7627A21D" w:rsidR="009B65C4" w:rsidRDefault="009B65C4" w:rsidP="00954B21">
            <w:pPr>
              <w:jc w:val="center"/>
              <w:rPr>
                <w:rFonts w:cstheme="minorHAnsi"/>
              </w:rPr>
            </w:pPr>
            <w:r>
              <w:rPr>
                <w:rFonts w:cstheme="minorHAnsi"/>
                <w:u w:val="single"/>
              </w:rPr>
              <w:t>Investigation 2:</w:t>
            </w:r>
            <w:r>
              <w:rPr>
                <w:rFonts w:cstheme="minorHAnsi"/>
              </w:rPr>
              <w:t xml:space="preserve"> Using either sugar or salt, </w:t>
            </w:r>
            <w:r>
              <w:rPr>
                <w:rFonts w:cstheme="minorHAnsi"/>
                <w:b/>
              </w:rPr>
              <w:t>with an adult’s supervision,</w:t>
            </w:r>
            <w:r>
              <w:rPr>
                <w:rFonts w:cstheme="minorHAnsi"/>
              </w:rPr>
              <w:t xml:space="preserve"> prepare three different cups of water, one cold cup, one warm cup, and one hot cup of water. </w:t>
            </w:r>
            <w:r>
              <w:rPr>
                <w:rFonts w:cstheme="minorHAnsi"/>
                <w:b/>
              </w:rPr>
              <w:t xml:space="preserve">Do not use hot water without a parent’s permission. </w:t>
            </w:r>
            <w:r>
              <w:rPr>
                <w:rFonts w:cstheme="minorHAnsi"/>
              </w:rPr>
              <w:t xml:space="preserve">Put the salt into each of the different cups and time how long it takes for the salt or sugar to dissolve into each of the different liquids. </w:t>
            </w:r>
          </w:p>
          <w:p w14:paraId="698332E3" w14:textId="365C1430" w:rsidR="009B65C4" w:rsidRPr="009B65C4" w:rsidRDefault="009B65C4" w:rsidP="00954B21">
            <w:pPr>
              <w:jc w:val="center"/>
              <w:rPr>
                <w:rFonts w:cstheme="minorHAnsi"/>
              </w:rPr>
            </w:pPr>
            <w:r>
              <w:rPr>
                <w:noProof/>
                <w:lang w:eastAsia="en-GB"/>
              </w:rPr>
              <w:drawing>
                <wp:inline distT="0" distB="0" distL="0" distR="0" wp14:anchorId="057F550D" wp14:editId="20A77899">
                  <wp:extent cx="2943225" cy="789013"/>
                  <wp:effectExtent l="0" t="0" r="0" b="0"/>
                  <wp:docPr id="36" name="Picture 6">
                    <a:extLst xmlns:a="http://schemas.openxmlformats.org/drawingml/2006/main">
                      <a:ext uri="{FF2B5EF4-FFF2-40B4-BE49-F238E27FC236}">
                        <a16:creationId xmlns:a16="http://schemas.microsoft.com/office/drawing/2014/main" id="{D5D90BE2-E6E8-4C74-A386-A7754EA55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D90BE2-E6E8-4C74-A386-A7754EA5540C}"/>
                              </a:ext>
                            </a:extLst>
                          </pic:cNvPr>
                          <pic:cNvPicPr>
                            <a:picLocks noChangeAspect="1"/>
                          </pic:cNvPicPr>
                        </pic:nvPicPr>
                        <pic:blipFill>
                          <a:blip r:embed="rId21"/>
                          <a:stretch>
                            <a:fillRect/>
                          </a:stretch>
                        </pic:blipFill>
                        <pic:spPr>
                          <a:xfrm>
                            <a:off x="0" y="0"/>
                            <a:ext cx="2967456" cy="795509"/>
                          </a:xfrm>
                          <a:prstGeom prst="rect">
                            <a:avLst/>
                          </a:prstGeom>
                        </pic:spPr>
                      </pic:pic>
                    </a:graphicData>
                  </a:graphic>
                </wp:inline>
              </w:drawing>
            </w:r>
          </w:p>
          <w:p w14:paraId="1F3DA010" w14:textId="4431664D" w:rsidR="009B65C4" w:rsidRPr="009B65C4" w:rsidRDefault="009B65C4" w:rsidP="00954B21">
            <w:pPr>
              <w:jc w:val="center"/>
              <w:rPr>
                <w:rFonts w:cstheme="minorHAnsi"/>
              </w:rPr>
            </w:pPr>
          </w:p>
        </w:tc>
        <w:tc>
          <w:tcPr>
            <w:tcW w:w="7744" w:type="dxa"/>
          </w:tcPr>
          <w:p w14:paraId="143DF7CA" w14:textId="77777777" w:rsidR="00752FE2" w:rsidRPr="00AB10CE" w:rsidRDefault="00AB10CE" w:rsidP="00B47ED7">
            <w:pPr>
              <w:jc w:val="center"/>
              <w:rPr>
                <w:u w:val="single"/>
              </w:rPr>
            </w:pPr>
            <w:r w:rsidRPr="00AB10CE">
              <w:rPr>
                <w:u w:val="single"/>
              </w:rPr>
              <w:lastRenderedPageBreak/>
              <w:t xml:space="preserve">Topic – Vikings Lesson 3 </w:t>
            </w:r>
          </w:p>
          <w:p w14:paraId="59FB65E5" w14:textId="77777777" w:rsidR="00AB10CE" w:rsidRDefault="00AB10CE" w:rsidP="00B47ED7">
            <w:pPr>
              <w:jc w:val="center"/>
              <w:rPr>
                <w:u w:val="single"/>
              </w:rPr>
            </w:pPr>
            <w:r w:rsidRPr="00AB10CE">
              <w:rPr>
                <w:u w:val="single"/>
              </w:rPr>
              <w:t>WALT: Use The internet to research and identify the importance of different Anglo-Saxon kings during the Viking period.</w:t>
            </w:r>
          </w:p>
          <w:p w14:paraId="2D0A2515" w14:textId="77777777" w:rsidR="00AB10CE" w:rsidRDefault="00AB10CE" w:rsidP="00B47ED7">
            <w:pPr>
              <w:jc w:val="center"/>
            </w:pPr>
            <w:r>
              <w:t xml:space="preserve">Last week, </w:t>
            </w:r>
            <w:r w:rsidR="002D76A6">
              <w:t xml:space="preserve">we thought about some of the key events which happened during the Anglo-Saxon and Viking Eras, and ordered them chronologically in a timeline. We learnt about the number of different kings which were in control of parts of England during this period of hundreds of years. </w:t>
            </w:r>
          </w:p>
          <w:p w14:paraId="40A6D017" w14:textId="77777777" w:rsidR="002D76A6" w:rsidRDefault="002D76A6" w:rsidP="00B47ED7">
            <w:pPr>
              <w:jc w:val="center"/>
            </w:pPr>
          </w:p>
          <w:p w14:paraId="1C596CF4" w14:textId="77777777" w:rsidR="002D76A6" w:rsidRDefault="002D76A6" w:rsidP="002D76A6">
            <w:pPr>
              <w:jc w:val="center"/>
              <w:rPr>
                <w:b/>
              </w:rPr>
            </w:pPr>
            <w:r>
              <w:t xml:space="preserve">In this lesson, I would like you to learn about, and use the internet to research in more detail, the importance of the Anglo-Saxon kings </w:t>
            </w:r>
            <w:r>
              <w:rPr>
                <w:b/>
              </w:rPr>
              <w:t xml:space="preserve">Alfred the Great </w:t>
            </w:r>
            <w:r>
              <w:t xml:space="preserve">and </w:t>
            </w:r>
            <w:r w:rsidR="00D375F3">
              <w:rPr>
                <w:b/>
              </w:rPr>
              <w:t xml:space="preserve">King Athelstan. </w:t>
            </w:r>
          </w:p>
          <w:p w14:paraId="3D083D4B" w14:textId="77777777" w:rsidR="00D375F3" w:rsidRDefault="00D375F3" w:rsidP="002D76A6">
            <w:pPr>
              <w:jc w:val="center"/>
            </w:pPr>
            <w:r>
              <w:lastRenderedPageBreak/>
              <w:t xml:space="preserve">Before completing your main task, I would like you to use the internet, with a safe search engine sure as </w:t>
            </w:r>
            <w:hyperlink r:id="rId22" w:history="1">
              <w:r w:rsidRPr="006E3464">
                <w:rPr>
                  <w:rStyle w:val="Hyperlink"/>
                </w:rPr>
                <w:t>www.kiddle.co</w:t>
              </w:r>
            </w:hyperlink>
            <w:r>
              <w:t xml:space="preserve"> to research and find 5 interesting facts for each king which prove why they each were an importance king. </w:t>
            </w:r>
          </w:p>
          <w:p w14:paraId="0AE37059" w14:textId="77777777" w:rsidR="00D375F3" w:rsidRDefault="00D375F3" w:rsidP="002D76A6">
            <w:pPr>
              <w:jc w:val="center"/>
            </w:pPr>
          </w:p>
          <w:p w14:paraId="70433A11" w14:textId="77777777" w:rsidR="00D375F3" w:rsidRDefault="00D375F3" w:rsidP="002D76A6">
            <w:pPr>
              <w:jc w:val="center"/>
            </w:pPr>
            <w:r>
              <w:t xml:space="preserve">Once you have found your 5 facts for each of the kings, log onto </w:t>
            </w:r>
            <w:r>
              <w:rPr>
                <w:b/>
              </w:rPr>
              <w:t xml:space="preserve">Google Classroom </w:t>
            </w:r>
            <w:r>
              <w:t xml:space="preserve">and write a short discussion text to summarise your ideas. You should set out your writing like this: </w:t>
            </w:r>
          </w:p>
          <w:p w14:paraId="0372A7EB" w14:textId="77777777" w:rsidR="00D375F3" w:rsidRDefault="00D375F3" w:rsidP="002D76A6">
            <w:pPr>
              <w:jc w:val="center"/>
            </w:pPr>
            <w:r>
              <w:t xml:space="preserve">Introduction – Who were the two different kings, when were they in power, general facts such as their age and location they were king. </w:t>
            </w:r>
          </w:p>
          <w:p w14:paraId="57FF92DF" w14:textId="1AF0E66F" w:rsidR="00D375F3" w:rsidRDefault="00D375F3" w:rsidP="002D76A6">
            <w:pPr>
              <w:jc w:val="center"/>
            </w:pPr>
            <w:r>
              <w:t xml:space="preserve">Main Paragraph 1 – Why was King Alfred the Great an important king? </w:t>
            </w:r>
          </w:p>
          <w:p w14:paraId="4565695F" w14:textId="77777777" w:rsidR="00D375F3" w:rsidRDefault="00D375F3" w:rsidP="002D76A6">
            <w:pPr>
              <w:jc w:val="center"/>
            </w:pPr>
            <w:r>
              <w:t xml:space="preserve">Main Paragraph 2 – Why was King Athelstan an important king? </w:t>
            </w:r>
          </w:p>
          <w:p w14:paraId="2014975B" w14:textId="77777777" w:rsidR="00D375F3" w:rsidRDefault="00D375F3" w:rsidP="002D76A6">
            <w:pPr>
              <w:jc w:val="center"/>
            </w:pPr>
            <w:r>
              <w:t>Conclusion – In your opinion, which was the most important king and why?</w:t>
            </w:r>
          </w:p>
          <w:p w14:paraId="6BBCC82D" w14:textId="77777777" w:rsidR="00D375F3" w:rsidRDefault="00D375F3" w:rsidP="002D76A6">
            <w:pPr>
              <w:jc w:val="center"/>
            </w:pPr>
          </w:p>
          <w:p w14:paraId="4CD9AE16" w14:textId="14F9E245" w:rsidR="00D375F3" w:rsidRDefault="00D375F3" w:rsidP="002D76A6">
            <w:pPr>
              <w:jc w:val="center"/>
            </w:pPr>
            <w:r>
              <w:rPr>
                <w:b/>
              </w:rPr>
              <w:t xml:space="preserve">On Google Classroom, </w:t>
            </w:r>
            <w:r>
              <w:t xml:space="preserve">I have recorded a video which gives you some facts about the two different kings, and to explain your activity in more detail. </w:t>
            </w:r>
          </w:p>
          <w:p w14:paraId="516A1E79" w14:textId="59C1A56D" w:rsidR="00D375F3" w:rsidRDefault="00D375F3" w:rsidP="002D76A6">
            <w:pPr>
              <w:jc w:val="center"/>
            </w:pPr>
            <w:r>
              <w:t xml:space="preserve">Later in this document, I have also included an information sheet for each of the kings. </w:t>
            </w:r>
          </w:p>
          <w:p w14:paraId="74F41AF7" w14:textId="53BB63CD" w:rsidR="00D375F3" w:rsidRDefault="00D375F3" w:rsidP="002D76A6">
            <w:pPr>
              <w:jc w:val="center"/>
            </w:pPr>
          </w:p>
          <w:p w14:paraId="56F082DE" w14:textId="214617CA" w:rsidR="00D375F3" w:rsidRDefault="00D375F3" w:rsidP="002D76A6">
            <w:pPr>
              <w:jc w:val="center"/>
            </w:pPr>
            <w:r>
              <w:t xml:space="preserve">Try to use some of the English Grammar features from our Ragnar and non-chronological report work in your writing. </w:t>
            </w:r>
          </w:p>
          <w:p w14:paraId="56F082DE" w14:textId="214617CA" w:rsidR="00D375F3" w:rsidRDefault="00D375F3" w:rsidP="002D76A6">
            <w:pPr>
              <w:jc w:val="center"/>
            </w:pPr>
          </w:p>
          <w:p w14:paraId="66577900" w14:textId="77777777" w:rsidR="00D375F3" w:rsidRDefault="00D375F3" w:rsidP="002D76A6">
            <w:pPr>
              <w:jc w:val="center"/>
              <w:rPr>
                <w:u w:val="single"/>
              </w:rPr>
            </w:pPr>
            <w:r>
              <w:rPr>
                <w:u w:val="single"/>
              </w:rPr>
              <w:t xml:space="preserve">Challenge levels </w:t>
            </w:r>
          </w:p>
          <w:p w14:paraId="60CE09CB" w14:textId="77777777" w:rsidR="00D375F3" w:rsidRDefault="00D375F3" w:rsidP="002D76A6">
            <w:pPr>
              <w:jc w:val="center"/>
            </w:pPr>
            <w:r>
              <w:t xml:space="preserve">1 Star – Write a discussion text using facts from the video on Google Classroom. </w:t>
            </w:r>
          </w:p>
          <w:p w14:paraId="1738E0AD" w14:textId="77777777" w:rsidR="00D375F3" w:rsidRDefault="00D375F3" w:rsidP="002D76A6">
            <w:pPr>
              <w:jc w:val="center"/>
            </w:pPr>
            <w:r>
              <w:t xml:space="preserve">2 Star – Write a discussion text using facts from the video on Google Classroom and your own research using the internet. </w:t>
            </w:r>
          </w:p>
          <w:p w14:paraId="7D1AF67A" w14:textId="67828374" w:rsidR="00D375F3" w:rsidRPr="00D375F3" w:rsidRDefault="00D375F3" w:rsidP="002D76A6">
            <w:pPr>
              <w:jc w:val="center"/>
            </w:pPr>
            <w:r>
              <w:t>3 Star – Complete the two star challenge and write a 3</w:t>
            </w:r>
            <w:r w:rsidRPr="00D375F3">
              <w:rPr>
                <w:vertAlign w:val="superscript"/>
              </w:rPr>
              <w:t>rd</w:t>
            </w:r>
            <w:r>
              <w:t xml:space="preserve"> main paragraph for your own, different Anglo-Saxon king. </w:t>
            </w:r>
          </w:p>
        </w:tc>
      </w:tr>
      <w:tr w:rsidR="00B25D1D" w:rsidRPr="00D14FEC" w14:paraId="64B501E3" w14:textId="77777777" w:rsidTr="00503B88">
        <w:trPr>
          <w:trHeight w:val="229"/>
        </w:trPr>
        <w:tc>
          <w:tcPr>
            <w:tcW w:w="7644" w:type="dxa"/>
            <w:shd w:val="clear" w:color="auto" w:fill="B4C6E7" w:themeFill="accent1" w:themeFillTint="66"/>
          </w:tcPr>
          <w:p w14:paraId="59266BEE" w14:textId="715ECFE3" w:rsidR="00B25D1D" w:rsidRPr="002040BB" w:rsidRDefault="00503B88" w:rsidP="00E05430">
            <w:pPr>
              <w:rPr>
                <w:rFonts w:cstheme="minorHAnsi"/>
                <w:b/>
                <w:bCs/>
              </w:rPr>
            </w:pPr>
            <w:r>
              <w:rPr>
                <w:rFonts w:cstheme="minorHAnsi"/>
                <w:b/>
                <w:bCs/>
              </w:rPr>
              <w:lastRenderedPageBreak/>
              <w:t>Art</w:t>
            </w:r>
            <w:r w:rsidR="009D1EAC">
              <w:rPr>
                <w:rFonts w:cstheme="minorHAnsi"/>
                <w:b/>
                <w:bCs/>
              </w:rPr>
              <w:t xml:space="preserve"> &amp; PSHE</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0DEBA0BC" w14:textId="77777777" w:rsidR="00624A33" w:rsidRDefault="009D1EAC" w:rsidP="0069759D">
            <w:pPr>
              <w:jc w:val="center"/>
              <w:rPr>
                <w:rFonts w:cstheme="minorHAnsi"/>
                <w:u w:val="single"/>
              </w:rPr>
            </w:pPr>
            <w:r>
              <w:rPr>
                <w:rFonts w:cstheme="minorHAnsi"/>
                <w:u w:val="single"/>
              </w:rPr>
              <w:t>Leonora Carrington</w:t>
            </w:r>
          </w:p>
          <w:p w14:paraId="0E134762" w14:textId="77777777" w:rsidR="009D1EAC" w:rsidRDefault="009D1EAC" w:rsidP="0069759D">
            <w:pPr>
              <w:jc w:val="center"/>
              <w:rPr>
                <w:rFonts w:cstheme="minorHAnsi"/>
              </w:rPr>
            </w:pPr>
            <w:r>
              <w:rPr>
                <w:rFonts w:cstheme="minorHAnsi"/>
              </w:rPr>
              <w:t xml:space="preserve">This week, we will learn about the artist named Leonora Carrington who was a British artist who spent most of her life in Mexico. </w:t>
            </w:r>
          </w:p>
          <w:p w14:paraId="23DC90E5" w14:textId="77777777" w:rsidR="009D1EAC" w:rsidRDefault="009D1EAC" w:rsidP="0069759D">
            <w:pPr>
              <w:jc w:val="center"/>
              <w:rPr>
                <w:rFonts w:cstheme="minorHAnsi"/>
              </w:rPr>
            </w:pPr>
            <w:r>
              <w:rPr>
                <w:rFonts w:cstheme="minorHAnsi"/>
              </w:rPr>
              <w:t xml:space="preserve">Much of Leonora’s artwork is unique, and is often said to be dream like. </w:t>
            </w:r>
          </w:p>
          <w:p w14:paraId="54E7E3F1" w14:textId="77777777" w:rsidR="009D1EAC" w:rsidRDefault="009D1EAC" w:rsidP="0069759D">
            <w:pPr>
              <w:jc w:val="center"/>
              <w:rPr>
                <w:rFonts w:cstheme="minorHAnsi"/>
              </w:rPr>
            </w:pPr>
            <w:r>
              <w:rPr>
                <w:rFonts w:cstheme="minorHAnsi"/>
                <w:b/>
              </w:rPr>
              <w:t xml:space="preserve">Dream Catchers </w:t>
            </w:r>
            <w:r>
              <w:rPr>
                <w:rFonts w:cstheme="minorHAnsi"/>
              </w:rPr>
              <w:t xml:space="preserve">are common in Native American culture. They are usually circular and have a web or net in which to ‘catch you dream’. </w:t>
            </w:r>
          </w:p>
          <w:p w14:paraId="61D52383" w14:textId="77777777" w:rsidR="009D1EAC" w:rsidRDefault="009D1EAC" w:rsidP="0069759D">
            <w:pPr>
              <w:jc w:val="center"/>
              <w:rPr>
                <w:rFonts w:cstheme="minorHAnsi"/>
              </w:rPr>
            </w:pPr>
            <w:r>
              <w:rPr>
                <w:rFonts w:cstheme="minorHAnsi"/>
              </w:rPr>
              <w:t xml:space="preserve">Feathers and beads are often used to decorate them because they are special items in their culture. They were used to filter bad dreams so that only the good dreams could get through to the mind. </w:t>
            </w:r>
          </w:p>
          <w:p w14:paraId="4A888A46" w14:textId="77777777" w:rsidR="009D1EAC" w:rsidRDefault="009D1EAC" w:rsidP="0069759D">
            <w:pPr>
              <w:jc w:val="center"/>
              <w:rPr>
                <w:rFonts w:cstheme="minorHAnsi"/>
              </w:rPr>
            </w:pPr>
            <w:r>
              <w:rPr>
                <w:rFonts w:cstheme="minorHAnsi"/>
              </w:rPr>
              <w:lastRenderedPageBreak/>
              <w:t xml:space="preserve">This week, I would like you to make your own dream catcher. If you don’t have any resources to create a dream catcher, you can draw one instead. </w:t>
            </w:r>
          </w:p>
          <w:p w14:paraId="48E1FB01" w14:textId="77777777" w:rsidR="009D1EAC" w:rsidRDefault="009D1EAC" w:rsidP="0069759D">
            <w:pPr>
              <w:jc w:val="center"/>
              <w:rPr>
                <w:rFonts w:cstheme="minorHAnsi"/>
              </w:rPr>
            </w:pPr>
            <w:r>
              <w:rPr>
                <w:rFonts w:cstheme="minorHAnsi"/>
              </w:rPr>
              <w:t xml:space="preserve">I would like to link this to our PSHE activity, by thinking about your own dreams, these could be aspirations you have for your own life. </w:t>
            </w:r>
          </w:p>
          <w:p w14:paraId="65A289B6" w14:textId="77777777" w:rsidR="009D1EAC" w:rsidRDefault="009D1EAC" w:rsidP="0069759D">
            <w:pPr>
              <w:jc w:val="center"/>
              <w:rPr>
                <w:rFonts w:cstheme="minorHAnsi"/>
              </w:rPr>
            </w:pPr>
            <w:r>
              <w:rPr>
                <w:rFonts w:cstheme="minorHAnsi"/>
              </w:rPr>
              <w:t xml:space="preserve">I can’t wait to see your creative designs! </w:t>
            </w:r>
          </w:p>
          <w:p w14:paraId="33579772" w14:textId="77777777" w:rsidR="009D1EAC" w:rsidRDefault="009D1EAC" w:rsidP="0069759D">
            <w:pPr>
              <w:jc w:val="center"/>
              <w:rPr>
                <w:rFonts w:cstheme="minorHAnsi"/>
              </w:rPr>
            </w:pPr>
            <w:r>
              <w:rPr>
                <w:rFonts w:cstheme="minorHAnsi"/>
                <w:b/>
              </w:rPr>
              <w:t xml:space="preserve">On Google Classroom, </w:t>
            </w:r>
            <w:r>
              <w:rPr>
                <w:rFonts w:cstheme="minorHAnsi"/>
              </w:rPr>
              <w:t xml:space="preserve">I have uploaded a video explaining this task in more detail. </w:t>
            </w:r>
          </w:p>
          <w:p w14:paraId="30045F63" w14:textId="11AD1B96" w:rsidR="009D1EAC" w:rsidRPr="009D1EAC" w:rsidRDefault="009D1EAC" w:rsidP="0069759D">
            <w:pPr>
              <w:jc w:val="center"/>
              <w:rPr>
                <w:rFonts w:cstheme="minorHAnsi"/>
              </w:rPr>
            </w:pPr>
            <w:r w:rsidRPr="009D1EAC">
              <w:rPr>
                <w:rFonts w:cstheme="minorHAnsi"/>
              </w:rPr>
              <w:drawing>
                <wp:inline distT="0" distB="0" distL="0" distR="0" wp14:anchorId="39080343" wp14:editId="595DC364">
                  <wp:extent cx="2753307" cy="1414780"/>
                  <wp:effectExtent l="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4587" cy="1415438"/>
                          </a:xfrm>
                          <a:prstGeom prst="rect">
                            <a:avLst/>
                          </a:prstGeom>
                        </pic:spPr>
                      </pic:pic>
                    </a:graphicData>
                  </a:graphic>
                </wp:inline>
              </w:drawing>
            </w:r>
          </w:p>
        </w:tc>
        <w:tc>
          <w:tcPr>
            <w:tcW w:w="7744" w:type="dxa"/>
            <w:vMerge w:val="restart"/>
          </w:tcPr>
          <w:p w14:paraId="64B5FE9A" w14:textId="77777777" w:rsidR="00580B18" w:rsidRDefault="009D1EAC" w:rsidP="00503B88">
            <w:pPr>
              <w:jc w:val="center"/>
            </w:pPr>
            <w:r>
              <w:lastRenderedPageBreak/>
              <w:t>Computing Lesson 1 – E-Safety Week</w:t>
            </w:r>
          </w:p>
          <w:p w14:paraId="4695C9A2" w14:textId="77777777" w:rsidR="009D1EAC" w:rsidRDefault="009D1EAC" w:rsidP="00503B88">
            <w:pPr>
              <w:jc w:val="center"/>
            </w:pPr>
            <w:r>
              <w:t xml:space="preserve">This week there will be two computing lessons, our normal lesson on spreadsheets </w:t>
            </w:r>
            <w:proofErr w:type="gramStart"/>
            <w:r>
              <w:t>on  Friday</w:t>
            </w:r>
            <w:proofErr w:type="gramEnd"/>
            <w:r>
              <w:t xml:space="preserve">, and an E-Safety lesson to replace our PSHE lesson. </w:t>
            </w:r>
          </w:p>
          <w:p w14:paraId="59E6A0C6" w14:textId="53B0373A" w:rsidR="009D1EAC" w:rsidRDefault="009D1EAC" w:rsidP="00503B88">
            <w:pPr>
              <w:jc w:val="center"/>
            </w:pPr>
            <w:r>
              <w:t>This week is E-Safety week,</w:t>
            </w:r>
            <w:r w:rsidR="00404461">
              <w:t xml:space="preserve"> and in this lesson there will be 3 different activities. </w:t>
            </w:r>
            <w:r w:rsidR="00444F96">
              <w:t xml:space="preserve">I would like you to complete all 3. </w:t>
            </w:r>
          </w:p>
          <w:p w14:paraId="06BEA383" w14:textId="77777777" w:rsidR="00404461" w:rsidRDefault="00404461" w:rsidP="00503B88">
            <w:pPr>
              <w:jc w:val="center"/>
            </w:pPr>
          </w:p>
          <w:p w14:paraId="77A98858" w14:textId="77777777" w:rsidR="00404461" w:rsidRDefault="00444F96" w:rsidP="00503B88">
            <w:pPr>
              <w:jc w:val="center"/>
              <w:rPr>
                <w:u w:val="single"/>
              </w:rPr>
            </w:pPr>
            <w:r>
              <w:rPr>
                <w:u w:val="single"/>
              </w:rPr>
              <w:t xml:space="preserve">Starter </w:t>
            </w:r>
          </w:p>
          <w:p w14:paraId="06FF5F1D" w14:textId="77777777" w:rsidR="00444F96" w:rsidRDefault="00444F96" w:rsidP="00503B88">
            <w:pPr>
              <w:jc w:val="center"/>
            </w:pPr>
            <w:r>
              <w:t xml:space="preserve">As a starter activity, I have upload a video that I recorded at the beginning of the week. I have been wondering whether I should or should not upload this video </w:t>
            </w:r>
            <w:proofErr w:type="gramStart"/>
            <w:r>
              <w:lastRenderedPageBreak/>
              <w:t>online?</w:t>
            </w:r>
            <w:proofErr w:type="gramEnd"/>
            <w:r>
              <w:t xml:space="preserve"> Could you give me some tips about which parts of the video I may need to change. The video is available on Google Classrooms, along with a Google Doc for you to write your ideas in. </w:t>
            </w:r>
          </w:p>
          <w:p w14:paraId="5F9FE3CA" w14:textId="77777777" w:rsidR="00444F96" w:rsidRDefault="00444F96" w:rsidP="00503B88">
            <w:pPr>
              <w:jc w:val="center"/>
            </w:pPr>
          </w:p>
          <w:p w14:paraId="2663F019" w14:textId="77777777" w:rsidR="00444F96" w:rsidRDefault="00444F96" w:rsidP="00503B88">
            <w:pPr>
              <w:jc w:val="center"/>
            </w:pPr>
            <w:r>
              <w:t>Main Activity 1</w:t>
            </w:r>
          </w:p>
          <w:p w14:paraId="33088AC7" w14:textId="25FE0E97" w:rsidR="00444F96" w:rsidRDefault="00444F96" w:rsidP="00503B88">
            <w:pPr>
              <w:jc w:val="center"/>
            </w:pPr>
            <w:r>
              <w:t xml:space="preserve">I have uploaded some different conversations which some children have had with strangers online. These could be through social media sites or even through gaming, such as with a headset or console messaging. I would like you to think about which ideas the children should and should not have spoken about. Underneath each of the conversations in the Google Doc </w:t>
            </w:r>
            <w:r>
              <w:rPr>
                <w:b/>
              </w:rPr>
              <w:t>on Google Classrooms</w:t>
            </w:r>
            <w:r>
              <w:t xml:space="preserve">, can you write down what the children should and should not have talked </w:t>
            </w:r>
            <w:proofErr w:type="gramStart"/>
            <w:r>
              <w:t>about.</w:t>
            </w:r>
            <w:proofErr w:type="gramEnd"/>
            <w:r>
              <w:t xml:space="preserve"> </w:t>
            </w:r>
          </w:p>
          <w:p w14:paraId="22499BB4" w14:textId="77777777" w:rsidR="00444F96" w:rsidRDefault="00444F96" w:rsidP="00503B88">
            <w:pPr>
              <w:jc w:val="center"/>
            </w:pPr>
          </w:p>
          <w:p w14:paraId="5D97B49F" w14:textId="77777777" w:rsidR="00444F96" w:rsidRDefault="00444F96" w:rsidP="00503B88">
            <w:pPr>
              <w:jc w:val="center"/>
            </w:pPr>
            <w:r>
              <w:t>Main Activity 2</w:t>
            </w:r>
          </w:p>
          <w:p w14:paraId="2EBFE0E7" w14:textId="339554C7" w:rsidR="00444F96" w:rsidRDefault="00444F96" w:rsidP="00503B88">
            <w:pPr>
              <w:jc w:val="center"/>
            </w:pPr>
            <w:r>
              <w:rPr>
                <w:b/>
              </w:rPr>
              <w:t xml:space="preserve">On Google Classroom, </w:t>
            </w:r>
            <w:r>
              <w:t xml:space="preserve">I have uploaded a video talking through some of the different rules and ideas which you should be mindful of when using the internet. I would like you to watch the video and then think of a set of rules which people should follow when using the internet. I would like you to make </w:t>
            </w:r>
            <w:proofErr w:type="gramStart"/>
            <w:r>
              <w:t>a</w:t>
            </w:r>
            <w:proofErr w:type="gramEnd"/>
            <w:r>
              <w:t xml:space="preserve"> </w:t>
            </w:r>
            <w:r>
              <w:rPr>
                <w:b/>
              </w:rPr>
              <w:t xml:space="preserve">E-Safety Poster, </w:t>
            </w:r>
            <w:r>
              <w:t xml:space="preserve">explaining to other children what you should and should not do on the internet. You could create this poster digitally in a Google Doc, by hand and take a picture, or </w:t>
            </w:r>
            <w:r w:rsidR="00C92D73">
              <w:t xml:space="preserve">create an E-Safety poster using Purple Mash. </w:t>
            </w:r>
          </w:p>
          <w:p w14:paraId="02E22A24" w14:textId="3977645F" w:rsidR="00C92D73" w:rsidRDefault="00C92D73" w:rsidP="00503B88">
            <w:pPr>
              <w:jc w:val="center"/>
            </w:pPr>
            <w:r>
              <w:rPr>
                <w:noProof/>
                <w:lang w:eastAsia="en-GB"/>
              </w:rPr>
              <w:drawing>
                <wp:inline distT="0" distB="0" distL="0" distR="0" wp14:anchorId="34525A52" wp14:editId="07331F92">
                  <wp:extent cx="2076450" cy="768073"/>
                  <wp:effectExtent l="0" t="0" r="0" b="0"/>
                  <wp:docPr id="42" name="Picture 42" descr="E-Safety Week – mary-immaculate-catholic-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fety Week – mary-immaculate-catholic-primary-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046" cy="775321"/>
                          </a:xfrm>
                          <a:prstGeom prst="rect">
                            <a:avLst/>
                          </a:prstGeom>
                          <a:noFill/>
                          <a:ln>
                            <a:noFill/>
                          </a:ln>
                        </pic:spPr>
                      </pic:pic>
                    </a:graphicData>
                  </a:graphic>
                </wp:inline>
              </w:drawing>
            </w:r>
          </w:p>
          <w:p w14:paraId="7F8FB364" w14:textId="77777777" w:rsidR="00C92D73" w:rsidRDefault="00C92D73" w:rsidP="00503B88">
            <w:pPr>
              <w:jc w:val="center"/>
            </w:pPr>
          </w:p>
          <w:p w14:paraId="69E7708B" w14:textId="77777777" w:rsidR="00C92D73" w:rsidRPr="00C92D73" w:rsidRDefault="00C92D73" w:rsidP="00503B88">
            <w:pPr>
              <w:jc w:val="center"/>
              <w:rPr>
                <w:u w:val="single"/>
              </w:rPr>
            </w:pPr>
          </w:p>
          <w:p w14:paraId="2241A7D9" w14:textId="77777777" w:rsidR="00C92D73" w:rsidRPr="00C92D73" w:rsidRDefault="00C92D73" w:rsidP="00503B88">
            <w:pPr>
              <w:jc w:val="center"/>
              <w:rPr>
                <w:b/>
                <w:u w:val="single"/>
              </w:rPr>
            </w:pPr>
            <w:r w:rsidRPr="00C92D73">
              <w:rPr>
                <w:b/>
                <w:u w:val="single"/>
              </w:rPr>
              <w:t xml:space="preserve">Computing Lesson 2 – Spreadsheets Lesson 3 </w:t>
            </w:r>
          </w:p>
          <w:p w14:paraId="004A082E" w14:textId="77777777" w:rsidR="00C92D73" w:rsidRDefault="00C92D73" w:rsidP="00503B88">
            <w:pPr>
              <w:jc w:val="center"/>
            </w:pPr>
            <w:r>
              <w:t xml:space="preserve">So far, we have learnt how to use formulas and mathematical symbols to solve different calculations using spreadsheets on Purple Mash. Both </w:t>
            </w:r>
            <w:proofErr w:type="gramStart"/>
            <w:r>
              <w:t>myself</w:t>
            </w:r>
            <w:proofErr w:type="gramEnd"/>
            <w:r>
              <w:t xml:space="preserve"> and Miss Quinn have been very impressed with the spreadsheets you have created! </w:t>
            </w:r>
          </w:p>
          <w:p w14:paraId="32CC27A4" w14:textId="71D3E6F1" w:rsidR="00C92D73" w:rsidRPr="00C92D73" w:rsidRDefault="00C92D73" w:rsidP="00503B88">
            <w:pPr>
              <w:jc w:val="center"/>
            </w:pPr>
            <w:r>
              <w:t xml:space="preserve">In this lesson, I would like you to use a spreadsheet to solve perimeter and area problems! To work out how to do this, watch my video on </w:t>
            </w:r>
            <w:r>
              <w:rPr>
                <w:b/>
              </w:rPr>
              <w:t>Google Classroom</w:t>
            </w:r>
            <w:r>
              <w:t xml:space="preserve"> and then complete the activity on Purple Mash. </w:t>
            </w: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042B65E4" w14:textId="45C1EBA2" w:rsidR="00F42824" w:rsidRPr="008B167B" w:rsidRDefault="004A5D68" w:rsidP="00E356FD">
            <w:pPr>
              <w:jc w:val="center"/>
              <w:rPr>
                <w:rFonts w:cstheme="minorHAnsi"/>
                <w:u w:val="single"/>
              </w:rPr>
            </w:pPr>
            <w:r w:rsidRPr="008B167B">
              <w:rPr>
                <w:rFonts w:cstheme="minorHAnsi"/>
                <w:u w:val="single"/>
              </w:rPr>
              <w:t>Inspirational People – Lesson 6</w:t>
            </w:r>
            <w:r w:rsidR="00E356FD" w:rsidRPr="008B167B">
              <w:rPr>
                <w:rFonts w:cstheme="minorHAnsi"/>
                <w:u w:val="single"/>
              </w:rPr>
              <w:t xml:space="preserve"> </w:t>
            </w:r>
          </w:p>
          <w:p w14:paraId="3B797640" w14:textId="0D5DB888" w:rsidR="004A5D68" w:rsidRPr="008B167B" w:rsidRDefault="004A5D68" w:rsidP="00E356FD">
            <w:pPr>
              <w:jc w:val="center"/>
              <w:rPr>
                <w:rFonts w:cstheme="minorHAnsi"/>
                <w:u w:val="single"/>
              </w:rPr>
            </w:pPr>
            <w:r w:rsidRPr="008B167B">
              <w:rPr>
                <w:rFonts w:cstheme="minorHAnsi"/>
                <w:u w:val="single"/>
              </w:rPr>
              <w:t>WALT</w:t>
            </w:r>
            <w:r w:rsidR="008B167B" w:rsidRPr="008B167B">
              <w:rPr>
                <w:rFonts w:cstheme="minorHAnsi"/>
                <w:u w:val="single"/>
              </w:rPr>
              <w:t>: Know why Jesus blessed the pure in heart and the poor in spirit</w:t>
            </w:r>
          </w:p>
          <w:p w14:paraId="1C967F6A" w14:textId="0C1C8AE1" w:rsidR="00C50CF7" w:rsidRDefault="008B167B" w:rsidP="00E356FD">
            <w:pPr>
              <w:jc w:val="center"/>
              <w:rPr>
                <w:rFonts w:cstheme="minorHAnsi"/>
              </w:rPr>
            </w:pPr>
            <w:r>
              <w:rPr>
                <w:rFonts w:cstheme="minorHAnsi"/>
              </w:rPr>
              <w:t xml:space="preserve">Over the last few weeks, we have learnt about the beatitudes and the different people who displayed them and followed them in their own lives. </w:t>
            </w:r>
          </w:p>
          <w:p w14:paraId="3E089322" w14:textId="1FBF08CF" w:rsidR="008B167B" w:rsidRDefault="008B167B" w:rsidP="00E356FD">
            <w:pPr>
              <w:jc w:val="center"/>
              <w:rPr>
                <w:rFonts w:cstheme="minorHAnsi"/>
              </w:rPr>
            </w:pPr>
            <w:r>
              <w:rPr>
                <w:rFonts w:cstheme="minorHAnsi"/>
              </w:rPr>
              <w:t xml:space="preserve">In this lesson, we will particularly focus on the beatitudes for the Pure in heart and the Poor in Spirit. </w:t>
            </w:r>
          </w:p>
          <w:p w14:paraId="7EC1B4E7" w14:textId="6845FB99" w:rsidR="008B167B" w:rsidRDefault="008B167B" w:rsidP="00E356FD">
            <w:pPr>
              <w:jc w:val="center"/>
              <w:rPr>
                <w:rFonts w:cstheme="minorHAnsi"/>
              </w:rPr>
            </w:pPr>
          </w:p>
          <w:p w14:paraId="5FD21C2F" w14:textId="41BC67D6" w:rsidR="008B167B" w:rsidRDefault="008B167B" w:rsidP="00E356FD">
            <w:pPr>
              <w:jc w:val="center"/>
              <w:rPr>
                <w:rFonts w:cstheme="minorHAnsi"/>
              </w:rPr>
            </w:pPr>
            <w:r>
              <w:rPr>
                <w:rFonts w:cstheme="minorHAnsi"/>
              </w:rPr>
              <w:t xml:space="preserve">I would like you to read the stories of Edith Stein and </w:t>
            </w:r>
            <w:r w:rsidR="003943D4">
              <w:rPr>
                <w:rFonts w:cstheme="minorHAnsi"/>
              </w:rPr>
              <w:t xml:space="preserve">Father Pedro </w:t>
            </w:r>
            <w:proofErr w:type="spellStart"/>
            <w:r>
              <w:rPr>
                <w:rFonts w:cstheme="minorHAnsi"/>
              </w:rPr>
              <w:t>Arrupe</w:t>
            </w:r>
            <w:proofErr w:type="spellEnd"/>
            <w:r w:rsidR="003943D4">
              <w:rPr>
                <w:rFonts w:cstheme="minorHAnsi"/>
              </w:rPr>
              <w:t xml:space="preserve">. Both of these inspirational people followed or showed actions which represented the beatitudes. One you have read each of the stories, I would like you to look once more through the beatitudes. </w:t>
            </w:r>
          </w:p>
          <w:p w14:paraId="73E84C17" w14:textId="31BBF5E8" w:rsidR="003943D4" w:rsidRDefault="003943D4" w:rsidP="00E356FD">
            <w:pPr>
              <w:jc w:val="center"/>
              <w:rPr>
                <w:rFonts w:cstheme="minorHAnsi"/>
              </w:rPr>
            </w:pPr>
          </w:p>
          <w:p w14:paraId="12D5A052" w14:textId="06239467" w:rsidR="003943D4" w:rsidRDefault="003943D4" w:rsidP="00E356FD">
            <w:pPr>
              <w:jc w:val="center"/>
              <w:rPr>
                <w:rFonts w:cstheme="minorHAnsi"/>
              </w:rPr>
            </w:pPr>
            <w:r>
              <w:rPr>
                <w:rFonts w:cstheme="minorHAnsi"/>
              </w:rPr>
              <w:t xml:space="preserve">I would like you to create your own Similarities and Differences table to compare Edith Stein and Pedro </w:t>
            </w:r>
            <w:proofErr w:type="spellStart"/>
            <w:r>
              <w:rPr>
                <w:rFonts w:cstheme="minorHAnsi"/>
              </w:rPr>
              <w:t>Arrupe</w:t>
            </w:r>
            <w:proofErr w:type="spellEnd"/>
            <w:r>
              <w:rPr>
                <w:rFonts w:cstheme="minorHAnsi"/>
              </w:rPr>
              <w:t xml:space="preserve">. </w:t>
            </w:r>
            <w:r w:rsidR="00A257FE">
              <w:rPr>
                <w:rFonts w:cstheme="minorHAnsi"/>
              </w:rPr>
              <w:t xml:space="preserve">In the table, I would like you to compare how they were similar or different in the ways that they followed Jesus’ example. You might even be able to think of a beatitude which is linked to both of the people, or different beatitudes, which are linked to only one off these people. </w:t>
            </w:r>
          </w:p>
          <w:p w14:paraId="1E00F788" w14:textId="28427452" w:rsidR="00A257FE" w:rsidRDefault="00A257FE" w:rsidP="00E356FD">
            <w:pPr>
              <w:jc w:val="center"/>
              <w:rPr>
                <w:rFonts w:cstheme="minorHAnsi"/>
              </w:rPr>
            </w:pPr>
            <w:r>
              <w:rPr>
                <w:rFonts w:cstheme="minorHAnsi"/>
                <w:b/>
              </w:rPr>
              <w:lastRenderedPageBreak/>
              <w:t xml:space="preserve">On Google Classroom, </w:t>
            </w:r>
            <w:r>
              <w:rPr>
                <w:rFonts w:cstheme="minorHAnsi"/>
              </w:rPr>
              <w:t xml:space="preserve">I have recorded a video reading the stories for both of these people, and also explained this task in more detail. You will also find a Google Doc with a table made for you to complete. </w:t>
            </w:r>
          </w:p>
          <w:p w14:paraId="1875302E" w14:textId="62C605A3" w:rsidR="00A257FE" w:rsidRDefault="00A257FE" w:rsidP="00E356FD">
            <w:pPr>
              <w:jc w:val="center"/>
              <w:rPr>
                <w:rFonts w:cstheme="minorHAnsi"/>
              </w:rPr>
            </w:pPr>
          </w:p>
          <w:p w14:paraId="61D32F81" w14:textId="7DD25A46" w:rsidR="00A257FE" w:rsidRDefault="00A257FE" w:rsidP="00E356FD">
            <w:pPr>
              <w:jc w:val="center"/>
              <w:rPr>
                <w:rFonts w:cstheme="minorHAnsi"/>
              </w:rPr>
            </w:pPr>
          </w:p>
          <w:p w14:paraId="09DE3DA6" w14:textId="4D5AF216" w:rsidR="00A257FE" w:rsidRPr="00A257FE" w:rsidRDefault="00A257FE" w:rsidP="00E356FD">
            <w:pPr>
              <w:jc w:val="center"/>
              <w:rPr>
                <w:rFonts w:cstheme="minorHAnsi"/>
                <w:u w:val="single"/>
              </w:rPr>
            </w:pPr>
            <w:r w:rsidRPr="00A257FE">
              <w:rPr>
                <w:rFonts w:cstheme="minorHAnsi"/>
                <w:u w:val="single"/>
              </w:rPr>
              <w:t xml:space="preserve">Challenge Levels </w:t>
            </w:r>
          </w:p>
          <w:p w14:paraId="751D9A57" w14:textId="77777777" w:rsidR="00CF3BDC" w:rsidRDefault="00A257FE" w:rsidP="00E356FD">
            <w:pPr>
              <w:jc w:val="center"/>
            </w:pPr>
            <w:r>
              <w:t xml:space="preserve">1 Star – Create a similarities and difference table to tell me how they both followed Jesus’ examples in similar and different ways. </w:t>
            </w:r>
          </w:p>
          <w:p w14:paraId="13F160C2" w14:textId="77777777" w:rsidR="00A257FE" w:rsidRDefault="00A257FE" w:rsidP="00E356FD">
            <w:pPr>
              <w:jc w:val="center"/>
            </w:pPr>
            <w:r>
              <w:t xml:space="preserve">2 Star – Create a similarities and difference table to tell me how they both followed Jesus’ examples and the </w:t>
            </w:r>
            <w:r>
              <w:rPr>
                <w:b/>
              </w:rPr>
              <w:t xml:space="preserve">beatitudes </w:t>
            </w:r>
            <w:r>
              <w:t xml:space="preserve">in similar and different ways. </w:t>
            </w:r>
          </w:p>
          <w:p w14:paraId="602831D0" w14:textId="77777777" w:rsidR="00A257FE" w:rsidRDefault="00A257FE" w:rsidP="00E356FD">
            <w:pPr>
              <w:jc w:val="center"/>
            </w:pPr>
            <w:r>
              <w:t xml:space="preserve">3 Star </w:t>
            </w:r>
            <w:r w:rsidR="008B47D1">
              <w:t>–</w:t>
            </w:r>
            <w:r>
              <w:t xml:space="preserve"> </w:t>
            </w:r>
            <w:r w:rsidR="008B47D1">
              <w:t xml:space="preserve">Write one of two sentences after completing the 2 star challenge to tell me how you could learn from these two inspirational people. </w:t>
            </w:r>
          </w:p>
          <w:p w14:paraId="602831D0" w14:textId="77777777" w:rsidR="008B47D1" w:rsidRDefault="008B47D1" w:rsidP="00E356FD">
            <w:pPr>
              <w:jc w:val="center"/>
            </w:pPr>
          </w:p>
          <w:p w14:paraId="09C9AC87" w14:textId="2C51C321" w:rsidR="008B47D1" w:rsidRPr="00A257FE" w:rsidRDefault="008B47D1" w:rsidP="00E356FD">
            <w:pPr>
              <w:jc w:val="center"/>
            </w:pPr>
            <w:r>
              <w:rPr>
                <w:noProof/>
                <w:lang w:eastAsia="en-GB"/>
              </w:rPr>
              <w:drawing>
                <wp:inline distT="0" distB="0" distL="0" distR="0" wp14:anchorId="2677748B" wp14:editId="74AE6057">
                  <wp:extent cx="989965" cy="120294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764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1077" cy="1204297"/>
                          </a:xfrm>
                          <a:prstGeom prst="rect">
                            <a:avLst/>
                          </a:prstGeom>
                        </pic:spPr>
                      </pic:pic>
                    </a:graphicData>
                  </a:graphic>
                </wp:inline>
              </w:drawing>
            </w:r>
            <w:r>
              <w:t xml:space="preserve"> </w:t>
            </w:r>
            <w:r>
              <w:rPr>
                <w:noProof/>
                <w:lang w:eastAsia="en-GB"/>
              </w:rPr>
              <w:drawing>
                <wp:inline distT="0" distB="0" distL="0" distR="0" wp14:anchorId="3E10AE14" wp14:editId="1D8FAFA3">
                  <wp:extent cx="723900" cy="12002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765 1.jpg"/>
                          <pic:cNvPicPr/>
                        </pic:nvPicPr>
                        <pic:blipFill rotWithShape="1">
                          <a:blip r:embed="rId25" cstate="print">
                            <a:extLst>
                              <a:ext uri="{28A0092B-C50C-407E-A947-70E740481C1C}">
                                <a14:useLocalDpi xmlns:a14="http://schemas.microsoft.com/office/drawing/2010/main" val="0"/>
                              </a:ext>
                            </a:extLst>
                          </a:blip>
                          <a:srcRect r="7428"/>
                          <a:stretch/>
                        </pic:blipFill>
                        <pic:spPr bwMode="auto">
                          <a:xfrm>
                            <a:off x="0" y="0"/>
                            <a:ext cx="726653" cy="1204774"/>
                          </a:xfrm>
                          <a:prstGeom prst="rect">
                            <a:avLst/>
                          </a:prstGeom>
                          <a:ln>
                            <a:noFill/>
                          </a:ln>
                          <a:extLst>
                            <a:ext uri="{53640926-AAD7-44D8-BBD7-CCE9431645EC}">
                              <a14:shadowObscured xmlns:a14="http://schemas.microsoft.com/office/drawing/2010/main"/>
                            </a:ext>
                          </a:extLst>
                        </pic:spPr>
                      </pic:pic>
                    </a:graphicData>
                  </a:graphic>
                </wp:inline>
              </w:drawing>
            </w: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2F3D7217" w14:textId="77777777" w:rsidR="004A5D68" w:rsidRDefault="004A5D68" w:rsidP="004A5D68">
            <w:pPr>
              <w:jc w:val="center"/>
              <w:rPr>
                <w:b/>
                <w:u w:val="single"/>
              </w:rPr>
            </w:pPr>
            <w:r w:rsidRPr="009D6779">
              <w:rPr>
                <w:b/>
                <w:u w:val="single"/>
              </w:rPr>
              <w:t xml:space="preserve">P.E. </w:t>
            </w:r>
          </w:p>
          <w:p w14:paraId="634EB478" w14:textId="77777777" w:rsidR="004A5D68" w:rsidRDefault="004A5D68" w:rsidP="004A5D68">
            <w:pPr>
              <w:jc w:val="center"/>
            </w:pPr>
            <w:r>
              <w:t>Mr Allen has started to upload P.E. sessions with videos onto our Google Classroom page. See if you can join in with his activities, and remember to leave a comment if you do! It is important to continue to exercise at home, especially during extended time inside. Mr T might even make a guest appearance!!</w:t>
            </w:r>
          </w:p>
          <w:p w14:paraId="45415956" w14:textId="0B3C0C18" w:rsidR="00397812" w:rsidRPr="009D6779" w:rsidRDefault="004A5D68" w:rsidP="00397812">
            <w:pPr>
              <w:jc w:val="center"/>
            </w:pPr>
            <w:r>
              <w:t xml:space="preserve"> </w:t>
            </w:r>
            <w:r>
              <w:rPr>
                <w:noProof/>
                <w:lang w:eastAsia="en-GB"/>
              </w:rPr>
              <w:drawing>
                <wp:inline distT="0" distB="0" distL="0" distR="0" wp14:anchorId="19A8B66F" wp14:editId="46084771">
                  <wp:extent cx="1743075" cy="125168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4714" cy="1260047"/>
                          </a:xfrm>
                          <a:prstGeom prst="rect">
                            <a:avLst/>
                          </a:prstGeom>
                        </pic:spPr>
                      </pic:pic>
                    </a:graphicData>
                  </a:graphic>
                </wp:inline>
              </w:drawing>
            </w:r>
          </w:p>
        </w:tc>
      </w:tr>
    </w:tbl>
    <w:p w14:paraId="5E5CD999" w14:textId="079AE536"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w:t>
      </w:r>
      <w:r w:rsidR="006B010F">
        <w:rPr>
          <w:rFonts w:ascii="Happy School" w:hAnsi="Happy School"/>
          <w:sz w:val="24"/>
        </w:rPr>
        <w:t>26</w:t>
      </w:r>
      <w:r w:rsidR="00FD230D" w:rsidRPr="00CB752B">
        <w:rPr>
          <w:rFonts w:ascii="Happy School" w:hAnsi="Happy School"/>
          <w:sz w:val="24"/>
        </w:rPr>
        <w:t xml:space="preserve"> Resources</w:t>
      </w:r>
      <w:r w:rsidR="00A94A45">
        <w:rPr>
          <w:rFonts w:ascii="Happy School" w:hAnsi="Happy School"/>
          <w:sz w:val="24"/>
        </w:rPr>
        <w:t xml:space="preserve"> </w:t>
      </w:r>
      <w:r w:rsidR="00A94A45">
        <w:rPr>
          <w:rFonts w:ascii="Times New Roman" w:hAnsi="Times New Roman" w:cs="Times New Roman"/>
          <w:sz w:val="24"/>
        </w:rPr>
        <w:t>–</w:t>
      </w:r>
      <w:r w:rsidR="00A94A45">
        <w:rPr>
          <w:rFonts w:ascii="Happy School" w:hAnsi="Happy School"/>
          <w:sz w:val="24"/>
        </w:rPr>
        <w:t xml:space="preserve"> 1 Star Challenge</w:t>
      </w:r>
    </w:p>
    <w:p w14:paraId="162B55F2" w14:textId="0CAE765C" w:rsidR="00A94A45" w:rsidRDefault="006B010F" w:rsidP="00FD230D">
      <w:pPr>
        <w:rPr>
          <w:rFonts w:ascii="Happy School" w:hAnsi="Happy School"/>
          <w:sz w:val="24"/>
        </w:rPr>
      </w:pPr>
      <w:r>
        <w:rPr>
          <w:noProof/>
          <w:lang w:eastAsia="en-GB"/>
        </w:rPr>
        <w:drawing>
          <wp:inline distT="0" distB="0" distL="0" distR="0" wp14:anchorId="1BFF6ADC" wp14:editId="30B33FAE">
            <wp:extent cx="5791200" cy="5629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200" cy="5629275"/>
                    </a:xfrm>
                    <a:prstGeom prst="rect">
                      <a:avLst/>
                    </a:prstGeom>
                  </pic:spPr>
                </pic:pic>
              </a:graphicData>
            </a:graphic>
          </wp:inline>
        </w:drawing>
      </w:r>
    </w:p>
    <w:p w14:paraId="3AF967C1" w14:textId="7068B5E4" w:rsidR="00A94A45" w:rsidRDefault="00A94A45" w:rsidP="00FD230D">
      <w:pPr>
        <w:rPr>
          <w:rFonts w:ascii="Happy School" w:hAnsi="Happy School"/>
          <w:sz w:val="24"/>
        </w:rPr>
      </w:pPr>
      <w:r w:rsidRPr="00CB752B">
        <w:rPr>
          <w:rFonts w:ascii="Happy School" w:hAnsi="Happy School"/>
          <w:sz w:val="24"/>
        </w:rPr>
        <w:t xml:space="preserve">Monday </w:t>
      </w:r>
      <w:r w:rsidRPr="00CB752B">
        <w:rPr>
          <w:rFonts w:ascii="Times New Roman" w:hAnsi="Times New Roman" w:cs="Times New Roman"/>
          <w:sz w:val="24"/>
        </w:rPr>
        <w:t>–</w:t>
      </w:r>
      <w:r w:rsidRPr="00CB752B">
        <w:rPr>
          <w:rFonts w:ascii="Happy School" w:hAnsi="Happy School"/>
          <w:sz w:val="24"/>
        </w:rPr>
        <w:t xml:space="preserve"> Maths Lesson </w:t>
      </w:r>
      <w:r>
        <w:rPr>
          <w:rFonts w:ascii="Happy School" w:hAnsi="Happy School"/>
          <w:sz w:val="24"/>
        </w:rPr>
        <w:t>2</w:t>
      </w:r>
      <w:r w:rsidR="006B010F">
        <w:rPr>
          <w:rFonts w:ascii="Happy School" w:hAnsi="Happy School"/>
          <w:sz w:val="24"/>
        </w:rPr>
        <w:t>6</w:t>
      </w:r>
      <w:r w:rsidRPr="00CB752B">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2 Star Challenge</w:t>
      </w:r>
      <w:r>
        <w:rPr>
          <w:rFonts w:ascii="Happy School" w:hAnsi="Happy School"/>
          <w:sz w:val="24"/>
        </w:rPr>
        <w:tab/>
      </w:r>
      <w:r>
        <w:rPr>
          <w:rFonts w:ascii="Happy School" w:hAnsi="Happy School"/>
          <w:sz w:val="24"/>
        </w:rPr>
        <w:tab/>
      </w:r>
      <w:r>
        <w:rPr>
          <w:rFonts w:ascii="Happy School" w:hAnsi="Happy School"/>
          <w:sz w:val="24"/>
        </w:rPr>
        <w:tab/>
      </w:r>
    </w:p>
    <w:p w14:paraId="0218B2C0" w14:textId="77777777" w:rsidR="006B010F" w:rsidRDefault="006B010F" w:rsidP="00FD230D">
      <w:pPr>
        <w:rPr>
          <w:rFonts w:ascii="Happy School" w:hAnsi="Happy School"/>
          <w:sz w:val="24"/>
        </w:rPr>
      </w:pPr>
      <w:r>
        <w:rPr>
          <w:noProof/>
          <w:lang w:eastAsia="en-GB"/>
        </w:rPr>
        <w:lastRenderedPageBreak/>
        <w:drawing>
          <wp:inline distT="0" distB="0" distL="0" distR="0" wp14:anchorId="5B031681" wp14:editId="208344AE">
            <wp:extent cx="5857875" cy="2400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7875" cy="2400300"/>
                    </a:xfrm>
                    <a:prstGeom prst="rect">
                      <a:avLst/>
                    </a:prstGeom>
                  </pic:spPr>
                </pic:pic>
              </a:graphicData>
            </a:graphic>
          </wp:inline>
        </w:drawing>
      </w:r>
    </w:p>
    <w:p w14:paraId="7D878EC8" w14:textId="6F5745AB" w:rsidR="006B010F" w:rsidRDefault="006B010F" w:rsidP="00FD230D">
      <w:pPr>
        <w:rPr>
          <w:rFonts w:ascii="Happy School" w:hAnsi="Happy School"/>
          <w:sz w:val="24"/>
        </w:rPr>
      </w:pPr>
      <w:r>
        <w:rPr>
          <w:rFonts w:ascii="Happy School" w:hAnsi="Happy School"/>
          <w:sz w:val="24"/>
        </w:rPr>
        <w:t xml:space="preserve">Monday </w:t>
      </w:r>
      <w:r>
        <w:rPr>
          <w:rFonts w:ascii="Times New Roman" w:hAnsi="Times New Roman" w:cs="Times New Roman"/>
          <w:sz w:val="24"/>
        </w:rPr>
        <w:t>–</w:t>
      </w:r>
      <w:r>
        <w:rPr>
          <w:rFonts w:ascii="Happy School" w:hAnsi="Happy School"/>
          <w:sz w:val="24"/>
        </w:rPr>
        <w:t xml:space="preserve"> Maths Lesson 26 </w:t>
      </w:r>
      <w:r>
        <w:rPr>
          <w:rFonts w:ascii="Times New Roman" w:hAnsi="Times New Roman" w:cs="Times New Roman"/>
          <w:sz w:val="24"/>
        </w:rPr>
        <w:t>–</w:t>
      </w:r>
      <w:r>
        <w:rPr>
          <w:rFonts w:ascii="Happy School" w:hAnsi="Happy School"/>
          <w:sz w:val="24"/>
        </w:rPr>
        <w:t xml:space="preserve"> 3 Star Reasoning Challenge</w:t>
      </w:r>
    </w:p>
    <w:p w14:paraId="000136F4" w14:textId="307E6F7B" w:rsidR="006B010F" w:rsidRDefault="006B010F" w:rsidP="00FD230D">
      <w:pPr>
        <w:rPr>
          <w:rFonts w:ascii="Happy School" w:hAnsi="Happy School"/>
          <w:sz w:val="24"/>
        </w:rPr>
      </w:pPr>
      <w:r>
        <w:rPr>
          <w:noProof/>
          <w:lang w:eastAsia="en-GB"/>
        </w:rPr>
        <w:drawing>
          <wp:inline distT="0" distB="0" distL="0" distR="0" wp14:anchorId="460ABDBA" wp14:editId="251D6136">
            <wp:extent cx="2152650" cy="2952750"/>
            <wp:effectExtent l="38100" t="38100" r="38100" b="381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52650" cy="2952750"/>
                    </a:xfrm>
                    <a:prstGeom prst="rect">
                      <a:avLst/>
                    </a:prstGeom>
                    <a:ln w="38100">
                      <a:solidFill>
                        <a:srgbClr val="0070C0"/>
                      </a:solidFill>
                    </a:ln>
                  </pic:spPr>
                </pic:pic>
              </a:graphicData>
            </a:graphic>
          </wp:inline>
        </w:drawing>
      </w:r>
      <w:r>
        <w:rPr>
          <w:rFonts w:ascii="Happy School" w:hAnsi="Happy School"/>
          <w:sz w:val="24"/>
        </w:rPr>
        <w:tab/>
      </w:r>
      <w:r>
        <w:rPr>
          <w:noProof/>
          <w:lang w:eastAsia="en-GB"/>
        </w:rPr>
        <w:drawing>
          <wp:inline distT="0" distB="0" distL="0" distR="0" wp14:anchorId="4B7E1412" wp14:editId="7BEB0711">
            <wp:extent cx="2469371" cy="1999488"/>
            <wp:effectExtent l="38100" t="38100" r="45720" b="393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74929" cy="2003988"/>
                    </a:xfrm>
                    <a:prstGeom prst="rect">
                      <a:avLst/>
                    </a:prstGeom>
                    <a:ln w="38100">
                      <a:solidFill>
                        <a:srgbClr val="7030A0"/>
                      </a:solidFill>
                    </a:ln>
                  </pic:spPr>
                </pic:pic>
              </a:graphicData>
            </a:graphic>
          </wp:inline>
        </w:drawing>
      </w:r>
      <w:r>
        <w:rPr>
          <w:noProof/>
          <w:lang w:eastAsia="en-GB"/>
        </w:rPr>
        <w:drawing>
          <wp:inline distT="0" distB="0" distL="0" distR="0" wp14:anchorId="41BA9164" wp14:editId="2D688C03">
            <wp:extent cx="4680984" cy="2112579"/>
            <wp:effectExtent l="0" t="0" r="571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8169" cy="2115822"/>
                    </a:xfrm>
                    <a:prstGeom prst="rect">
                      <a:avLst/>
                    </a:prstGeom>
                  </pic:spPr>
                </pic:pic>
              </a:graphicData>
            </a:graphic>
          </wp:inline>
        </w:drawing>
      </w:r>
    </w:p>
    <w:p w14:paraId="7E336FCC" w14:textId="77777777" w:rsidR="006B010F" w:rsidRDefault="006B010F" w:rsidP="00FD230D">
      <w:pPr>
        <w:rPr>
          <w:rFonts w:ascii="Happy School" w:hAnsi="Happy School"/>
          <w:sz w:val="24"/>
        </w:rPr>
      </w:pPr>
    </w:p>
    <w:p w14:paraId="5294B84F" w14:textId="3FB58253" w:rsidR="006B010F" w:rsidRDefault="006B010F" w:rsidP="00FD230D">
      <w:pPr>
        <w:rPr>
          <w:rFonts w:ascii="Happy School" w:hAnsi="Happy School"/>
          <w:sz w:val="24"/>
        </w:rPr>
      </w:pPr>
    </w:p>
    <w:p w14:paraId="59744C09" w14:textId="1C5714E2" w:rsidR="00B12292" w:rsidRDefault="00B12292" w:rsidP="00FD230D">
      <w:pPr>
        <w:rPr>
          <w:rFonts w:ascii="Happy School" w:hAnsi="Happy School"/>
          <w:sz w:val="24"/>
        </w:rPr>
      </w:pPr>
    </w:p>
    <w:p w14:paraId="3089227A" w14:textId="5FA467B9" w:rsidR="00866474" w:rsidRDefault="00FD230D" w:rsidP="00FD230D">
      <w:pPr>
        <w:rPr>
          <w:rFonts w:ascii="Happy School" w:hAnsi="Happy School"/>
          <w:noProof/>
          <w:lang w:eastAsia="en-GB"/>
        </w:rPr>
      </w:pPr>
      <w:r>
        <w:rPr>
          <w:rFonts w:ascii="Happy School" w:hAnsi="Happy School"/>
          <w:sz w:val="24"/>
        </w:rPr>
        <w:t xml:space="preserve">Tuesday </w:t>
      </w:r>
      <w:r>
        <w:rPr>
          <w:rFonts w:ascii="Times New Roman" w:hAnsi="Times New Roman" w:cs="Times New Roman"/>
          <w:sz w:val="24"/>
        </w:rPr>
        <w:t>–</w:t>
      </w:r>
      <w:r>
        <w:rPr>
          <w:rFonts w:ascii="Happy School" w:hAnsi="Happy School"/>
          <w:sz w:val="24"/>
        </w:rPr>
        <w:t xml:space="preserve"> Maths Lesson </w:t>
      </w:r>
      <w:r w:rsidR="004853CE">
        <w:rPr>
          <w:rFonts w:ascii="Happy School" w:hAnsi="Happy School"/>
          <w:sz w:val="24"/>
        </w:rPr>
        <w:t>27</w:t>
      </w:r>
      <w:r>
        <w:rPr>
          <w:rFonts w:ascii="Happy School" w:hAnsi="Happy School"/>
          <w:sz w:val="24"/>
        </w:rPr>
        <w:t xml:space="preserve"> </w:t>
      </w:r>
      <w:r>
        <w:rPr>
          <w:noProof/>
          <w:lang w:eastAsia="en-GB"/>
        </w:rPr>
        <w:t xml:space="preserve">-  </w:t>
      </w:r>
      <w:r>
        <w:rPr>
          <w:rFonts w:ascii="Happy School" w:hAnsi="Happy School"/>
          <w:noProof/>
          <w:lang w:eastAsia="en-GB"/>
        </w:rPr>
        <w:t>Resources</w:t>
      </w:r>
      <w:r w:rsidR="00866474">
        <w:rPr>
          <w:rFonts w:ascii="Happy School" w:hAnsi="Happy School"/>
          <w:noProof/>
          <w:lang w:eastAsia="en-GB"/>
        </w:rPr>
        <w:t xml:space="preserve"> </w:t>
      </w:r>
      <w:r w:rsidR="00866474">
        <w:rPr>
          <w:rFonts w:ascii="Times New Roman" w:hAnsi="Times New Roman" w:cs="Times New Roman"/>
          <w:noProof/>
          <w:lang w:eastAsia="en-GB"/>
        </w:rPr>
        <w:t>–</w:t>
      </w:r>
      <w:r w:rsidR="00866474">
        <w:rPr>
          <w:rFonts w:ascii="Happy School" w:hAnsi="Happy School"/>
          <w:noProof/>
          <w:lang w:eastAsia="en-GB"/>
        </w:rPr>
        <w:t xml:space="preserve"> </w:t>
      </w:r>
      <w:r w:rsidR="00673155">
        <w:rPr>
          <w:rFonts w:ascii="Happy School" w:hAnsi="Happy School"/>
          <w:noProof/>
          <w:lang w:eastAsia="en-GB"/>
        </w:rPr>
        <w:t xml:space="preserve">1 </w:t>
      </w:r>
      <w:r w:rsidR="004853CE">
        <w:rPr>
          <w:rFonts w:ascii="Happy School" w:hAnsi="Happy School"/>
          <w:noProof/>
          <w:lang w:eastAsia="en-GB"/>
        </w:rPr>
        <w:t xml:space="preserve">and 2 </w:t>
      </w:r>
      <w:r w:rsidR="00673155">
        <w:rPr>
          <w:rFonts w:ascii="Happy School" w:hAnsi="Happy School"/>
          <w:noProof/>
          <w:lang w:eastAsia="en-GB"/>
        </w:rPr>
        <w:t xml:space="preserve">Star Activity </w:t>
      </w:r>
      <w:r w:rsidR="00673155">
        <w:rPr>
          <w:rFonts w:ascii="Times New Roman" w:hAnsi="Times New Roman" w:cs="Times New Roman"/>
          <w:noProof/>
          <w:lang w:eastAsia="en-GB"/>
        </w:rPr>
        <w:t>–</w:t>
      </w:r>
      <w:r w:rsidR="00673155">
        <w:rPr>
          <w:rFonts w:ascii="Happy School" w:hAnsi="Happy School"/>
          <w:noProof/>
          <w:lang w:eastAsia="en-GB"/>
        </w:rPr>
        <w:t xml:space="preserve"> Question Sheet</w:t>
      </w:r>
    </w:p>
    <w:p w14:paraId="412C1460" w14:textId="2F55EEDF" w:rsidR="004853CE" w:rsidRDefault="004853CE" w:rsidP="00FD230D">
      <w:pPr>
        <w:rPr>
          <w:rFonts w:ascii="Happy School" w:hAnsi="Happy School"/>
          <w:noProof/>
          <w:lang w:eastAsia="en-GB"/>
        </w:rPr>
      </w:pPr>
      <w:r>
        <w:rPr>
          <w:noProof/>
          <w:lang w:eastAsia="en-GB"/>
        </w:rPr>
        <w:drawing>
          <wp:inline distT="0" distB="0" distL="0" distR="0" wp14:anchorId="7E89C25A" wp14:editId="05F1FBCF">
            <wp:extent cx="8124825" cy="5743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124825" cy="5743575"/>
                    </a:xfrm>
                    <a:prstGeom prst="rect">
                      <a:avLst/>
                    </a:prstGeom>
                  </pic:spPr>
                </pic:pic>
              </a:graphicData>
            </a:graphic>
          </wp:inline>
        </w:drawing>
      </w:r>
    </w:p>
    <w:p w14:paraId="491D527F" w14:textId="3379269D" w:rsidR="00673155" w:rsidRDefault="004853CE">
      <w:pPr>
        <w:rPr>
          <w:rFonts w:ascii="Happy School" w:hAnsi="Happy School"/>
          <w:noProof/>
          <w:lang w:eastAsia="en-GB"/>
        </w:rPr>
      </w:pPr>
      <w:r>
        <w:rPr>
          <w:noProof/>
          <w:lang w:eastAsia="en-GB"/>
        </w:rPr>
        <w:lastRenderedPageBreak/>
        <w:drawing>
          <wp:inline distT="0" distB="0" distL="0" distR="0" wp14:anchorId="72BC2946" wp14:editId="37886422">
            <wp:extent cx="5153025" cy="4772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3025" cy="4772025"/>
                    </a:xfrm>
                    <a:prstGeom prst="rect">
                      <a:avLst/>
                    </a:prstGeom>
                  </pic:spPr>
                </pic:pic>
              </a:graphicData>
            </a:graphic>
          </wp:inline>
        </w:drawing>
      </w:r>
    </w:p>
    <w:p w14:paraId="3C00DBA8" w14:textId="77777777" w:rsidR="00D7640B" w:rsidRDefault="00D7640B" w:rsidP="00FD230D">
      <w:pPr>
        <w:rPr>
          <w:rFonts w:ascii="Happy School" w:hAnsi="Happy School"/>
          <w:noProof/>
          <w:lang w:eastAsia="en-GB"/>
        </w:rPr>
      </w:pPr>
    </w:p>
    <w:p w14:paraId="3D1E41A3" w14:textId="77777777" w:rsidR="00D7640B" w:rsidRDefault="00D7640B" w:rsidP="00FD230D">
      <w:pPr>
        <w:rPr>
          <w:rFonts w:ascii="Happy School" w:hAnsi="Happy School"/>
          <w:noProof/>
          <w:lang w:eastAsia="en-GB"/>
        </w:rPr>
      </w:pPr>
    </w:p>
    <w:p w14:paraId="51074896" w14:textId="77777777" w:rsidR="00D7640B" w:rsidRDefault="00D7640B" w:rsidP="00FD230D">
      <w:pPr>
        <w:rPr>
          <w:rFonts w:ascii="Happy School" w:hAnsi="Happy School"/>
          <w:noProof/>
          <w:lang w:eastAsia="en-GB"/>
        </w:rPr>
      </w:pPr>
    </w:p>
    <w:p w14:paraId="6D26D076" w14:textId="77777777" w:rsidR="00D7640B" w:rsidRDefault="00D7640B" w:rsidP="00FD230D">
      <w:pPr>
        <w:rPr>
          <w:rFonts w:ascii="Happy School" w:hAnsi="Happy School"/>
          <w:noProof/>
          <w:lang w:eastAsia="en-GB"/>
        </w:rPr>
      </w:pPr>
    </w:p>
    <w:p w14:paraId="0BF98128" w14:textId="77777777" w:rsidR="00D7640B" w:rsidRDefault="00D7640B" w:rsidP="00FD230D">
      <w:pPr>
        <w:rPr>
          <w:rFonts w:ascii="Happy School" w:hAnsi="Happy School"/>
          <w:noProof/>
          <w:lang w:eastAsia="en-GB"/>
        </w:rPr>
      </w:pPr>
    </w:p>
    <w:p w14:paraId="0F6A484B" w14:textId="77777777" w:rsidR="00D7640B" w:rsidRDefault="00D7640B" w:rsidP="00FD230D">
      <w:pPr>
        <w:rPr>
          <w:rFonts w:ascii="Happy School" w:hAnsi="Happy School"/>
          <w:noProof/>
          <w:lang w:eastAsia="en-GB"/>
        </w:rPr>
      </w:pPr>
    </w:p>
    <w:p w14:paraId="5AB58BDD" w14:textId="7DDC81BE" w:rsidR="00866474" w:rsidRDefault="00866474" w:rsidP="00FD230D">
      <w:pPr>
        <w:rPr>
          <w:rFonts w:ascii="Happy School" w:hAnsi="Happy School"/>
          <w:noProof/>
          <w:lang w:eastAsia="en-GB"/>
        </w:rPr>
      </w:pPr>
      <w:r>
        <w:rPr>
          <w:rFonts w:ascii="Happy School" w:hAnsi="Happy School"/>
          <w:noProof/>
          <w:lang w:eastAsia="en-GB"/>
        </w:rPr>
        <w:lastRenderedPageBreak/>
        <w:t xml:space="preserve">Tuesday </w:t>
      </w:r>
      <w:r>
        <w:rPr>
          <w:rFonts w:ascii="Times New Roman" w:hAnsi="Times New Roman" w:cs="Times New Roman"/>
          <w:noProof/>
          <w:lang w:eastAsia="en-GB"/>
        </w:rPr>
        <w:t>–</w:t>
      </w:r>
      <w:r w:rsidR="004853CE">
        <w:rPr>
          <w:rFonts w:ascii="Happy School" w:hAnsi="Happy School"/>
          <w:noProof/>
          <w:lang w:eastAsia="en-GB"/>
        </w:rPr>
        <w:t xml:space="preserve"> Maths Lesson 27</w:t>
      </w:r>
      <w:r>
        <w:rPr>
          <w:rFonts w:ascii="Happy School" w:hAnsi="Happy School"/>
          <w:noProof/>
          <w:lang w:eastAsia="en-GB"/>
        </w:rPr>
        <w:t xml:space="preserve"> </w:t>
      </w:r>
      <w:r>
        <w:rPr>
          <w:rFonts w:ascii="Times New Roman" w:hAnsi="Times New Roman" w:cs="Times New Roman"/>
          <w:noProof/>
          <w:lang w:eastAsia="en-GB"/>
        </w:rPr>
        <w:t>–</w:t>
      </w:r>
      <w:r>
        <w:rPr>
          <w:rFonts w:ascii="Happy School" w:hAnsi="Happy School"/>
          <w:noProof/>
          <w:lang w:eastAsia="en-GB"/>
        </w:rPr>
        <w:t xml:space="preserve"> </w:t>
      </w:r>
      <w:r w:rsidR="00572407">
        <w:rPr>
          <w:rFonts w:ascii="Happy School" w:hAnsi="Happy School"/>
          <w:noProof/>
          <w:lang w:eastAsia="en-GB"/>
        </w:rPr>
        <w:t xml:space="preserve"> 3 </w:t>
      </w:r>
      <w:r w:rsidR="00673155">
        <w:rPr>
          <w:rFonts w:ascii="Happy School" w:hAnsi="Happy School"/>
          <w:noProof/>
          <w:lang w:eastAsia="en-GB"/>
        </w:rPr>
        <w:t>Star Reasoning and Problem Solving Sheet</w:t>
      </w:r>
    </w:p>
    <w:p w14:paraId="0B374F43" w14:textId="085B5DFE" w:rsidR="00866474" w:rsidRDefault="004853CE" w:rsidP="00FD230D">
      <w:pPr>
        <w:rPr>
          <w:rFonts w:ascii="Happy School" w:hAnsi="Happy School"/>
          <w:noProof/>
          <w:lang w:eastAsia="en-GB"/>
        </w:rPr>
      </w:pPr>
      <w:r>
        <w:rPr>
          <w:noProof/>
          <w:lang w:eastAsia="en-GB"/>
        </w:rPr>
        <w:drawing>
          <wp:inline distT="0" distB="0" distL="0" distR="0" wp14:anchorId="4BA4C27A" wp14:editId="0AC5AF92">
            <wp:extent cx="5731510" cy="3140075"/>
            <wp:effectExtent l="0" t="0" r="254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140075"/>
                    </a:xfrm>
                    <a:prstGeom prst="rect">
                      <a:avLst/>
                    </a:prstGeom>
                  </pic:spPr>
                </pic:pic>
              </a:graphicData>
            </a:graphic>
          </wp:inline>
        </w:drawing>
      </w:r>
    </w:p>
    <w:p w14:paraId="2F2D666C" w14:textId="6C6DCA1A" w:rsidR="00FD230D" w:rsidRDefault="00FD230D" w:rsidP="00FD230D">
      <w:pPr>
        <w:rPr>
          <w:rFonts w:ascii="Happy School" w:hAnsi="Happy School"/>
          <w:sz w:val="24"/>
        </w:rPr>
      </w:pPr>
    </w:p>
    <w:p w14:paraId="4A1B029F" w14:textId="77777777" w:rsidR="00D7640B" w:rsidRDefault="00D7640B" w:rsidP="00FD230D">
      <w:pPr>
        <w:rPr>
          <w:rFonts w:ascii="Happy School" w:hAnsi="Happy School"/>
          <w:sz w:val="24"/>
        </w:rPr>
      </w:pPr>
    </w:p>
    <w:p w14:paraId="0585DF9F" w14:textId="77777777" w:rsidR="00D7640B" w:rsidRDefault="00D7640B" w:rsidP="00FD230D">
      <w:pPr>
        <w:rPr>
          <w:rFonts w:ascii="Happy School" w:hAnsi="Happy School"/>
          <w:sz w:val="24"/>
        </w:rPr>
      </w:pPr>
    </w:p>
    <w:p w14:paraId="72B93A16" w14:textId="77777777" w:rsidR="00D7640B" w:rsidRDefault="00D7640B" w:rsidP="00FD230D">
      <w:pPr>
        <w:rPr>
          <w:rFonts w:ascii="Happy School" w:hAnsi="Happy School"/>
          <w:sz w:val="24"/>
        </w:rPr>
      </w:pPr>
    </w:p>
    <w:p w14:paraId="7066A580" w14:textId="77777777" w:rsidR="00D7640B" w:rsidRDefault="00D7640B" w:rsidP="00FD230D">
      <w:pPr>
        <w:rPr>
          <w:rFonts w:ascii="Happy School" w:hAnsi="Happy School"/>
          <w:sz w:val="24"/>
        </w:rPr>
      </w:pPr>
    </w:p>
    <w:p w14:paraId="5E5D41FF" w14:textId="77777777" w:rsidR="00D7640B" w:rsidRDefault="00D7640B" w:rsidP="00FD230D">
      <w:pPr>
        <w:rPr>
          <w:rFonts w:ascii="Happy School" w:hAnsi="Happy School"/>
          <w:sz w:val="24"/>
        </w:rPr>
      </w:pPr>
    </w:p>
    <w:p w14:paraId="04C75EE1" w14:textId="77777777" w:rsidR="00D7640B" w:rsidRDefault="00D7640B" w:rsidP="00FD230D">
      <w:pPr>
        <w:rPr>
          <w:rFonts w:ascii="Happy School" w:hAnsi="Happy School"/>
          <w:sz w:val="24"/>
        </w:rPr>
      </w:pPr>
    </w:p>
    <w:p w14:paraId="700530B2" w14:textId="77777777" w:rsidR="00D7640B" w:rsidRDefault="00D7640B" w:rsidP="00FD230D">
      <w:pPr>
        <w:rPr>
          <w:rFonts w:ascii="Happy School" w:hAnsi="Happy School"/>
          <w:sz w:val="24"/>
        </w:rPr>
      </w:pPr>
    </w:p>
    <w:p w14:paraId="72915A30" w14:textId="77777777" w:rsidR="00D7640B" w:rsidRDefault="00D7640B" w:rsidP="00FD230D">
      <w:pPr>
        <w:rPr>
          <w:rFonts w:ascii="Happy School" w:hAnsi="Happy School"/>
          <w:sz w:val="24"/>
        </w:rPr>
      </w:pPr>
    </w:p>
    <w:p w14:paraId="59F400AB" w14:textId="77777777" w:rsidR="00D7640B" w:rsidRDefault="00D7640B" w:rsidP="00FD230D">
      <w:pPr>
        <w:rPr>
          <w:rFonts w:ascii="Happy School" w:hAnsi="Happy School"/>
          <w:sz w:val="24"/>
        </w:rPr>
      </w:pPr>
    </w:p>
    <w:p w14:paraId="17D69030" w14:textId="4D3DE12B"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4A2888">
        <w:rPr>
          <w:rFonts w:ascii="Happy School" w:hAnsi="Happy School"/>
          <w:sz w:val="24"/>
        </w:rPr>
        <w:t>23</w:t>
      </w:r>
      <w:r w:rsidRPr="00AD4559">
        <w:rPr>
          <w:rFonts w:ascii="Happy School" w:hAnsi="Happy School"/>
          <w:sz w:val="24"/>
        </w:rPr>
        <w:t xml:space="preserve"> Resources</w:t>
      </w:r>
      <w:r w:rsidR="00B8403C">
        <w:rPr>
          <w:rFonts w:ascii="Happy School" w:hAnsi="Happy School"/>
          <w:sz w:val="24"/>
        </w:rPr>
        <w:t xml:space="preserve"> </w:t>
      </w:r>
      <w:r w:rsidR="00B8403C">
        <w:rPr>
          <w:rFonts w:ascii="Times New Roman" w:hAnsi="Times New Roman" w:cs="Times New Roman"/>
          <w:sz w:val="24"/>
        </w:rPr>
        <w:t>–</w:t>
      </w:r>
      <w:r w:rsidR="00B8403C">
        <w:rPr>
          <w:rFonts w:ascii="Happy School" w:hAnsi="Happy School"/>
          <w:sz w:val="24"/>
        </w:rPr>
        <w:t xml:space="preserve"> </w:t>
      </w:r>
      <w:r w:rsidR="004A2888">
        <w:rPr>
          <w:rFonts w:ascii="Happy School" w:hAnsi="Happy School"/>
          <w:sz w:val="24"/>
        </w:rPr>
        <w:t xml:space="preserve">1 and 2 Star Activity Sheet </w:t>
      </w:r>
    </w:p>
    <w:p w14:paraId="40A320DC" w14:textId="039A8FA1" w:rsidR="000F6FA7" w:rsidRDefault="00453AC8" w:rsidP="00FD230D">
      <w:pPr>
        <w:rPr>
          <w:rFonts w:ascii="Happy School" w:hAnsi="Happy School"/>
          <w:sz w:val="24"/>
        </w:rPr>
      </w:pPr>
      <w:r>
        <w:rPr>
          <w:noProof/>
          <w:lang w:eastAsia="en-GB"/>
        </w:rPr>
        <w:drawing>
          <wp:inline distT="0" distB="0" distL="0" distR="0" wp14:anchorId="49F47E1A" wp14:editId="439699E4">
            <wp:extent cx="9182100" cy="5676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82100" cy="5676900"/>
                    </a:xfrm>
                    <a:prstGeom prst="rect">
                      <a:avLst/>
                    </a:prstGeom>
                  </pic:spPr>
                </pic:pic>
              </a:graphicData>
            </a:graphic>
          </wp:inline>
        </w:drawing>
      </w:r>
    </w:p>
    <w:p w14:paraId="721D4AE4" w14:textId="77777777" w:rsidR="00D7640B" w:rsidRDefault="00453AC8" w:rsidP="00453AC8">
      <w:pPr>
        <w:rPr>
          <w:rFonts w:ascii="Happy School" w:hAnsi="Happy School"/>
          <w:sz w:val="24"/>
        </w:rPr>
      </w:pP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p>
    <w:p w14:paraId="685F3E32" w14:textId="77777777" w:rsidR="00D7640B" w:rsidRDefault="00D7640B" w:rsidP="00453AC8">
      <w:pPr>
        <w:rPr>
          <w:rFonts w:ascii="Happy School" w:hAnsi="Happy School"/>
          <w:sz w:val="24"/>
        </w:rPr>
      </w:pPr>
    </w:p>
    <w:p w14:paraId="5AFD22DE" w14:textId="68CF00D1" w:rsidR="00453AC8" w:rsidRDefault="00453AC8" w:rsidP="00D7640B">
      <w:pPr>
        <w:ind w:left="7200" w:firstLine="720"/>
        <w:rPr>
          <w:rFonts w:ascii="Happy School" w:hAnsi="Happy School"/>
          <w:sz w:val="24"/>
        </w:rPr>
      </w:pPr>
      <w:r>
        <w:rPr>
          <w:rFonts w:ascii="Happy School" w:hAnsi="Happy School"/>
          <w:sz w:val="24"/>
        </w:rPr>
        <w:lastRenderedPageBreak/>
        <w:t xml:space="preserve">Maths Lesson 28 </w:t>
      </w:r>
      <w:r>
        <w:rPr>
          <w:rFonts w:ascii="Times New Roman" w:hAnsi="Times New Roman" w:cs="Times New Roman"/>
          <w:sz w:val="24"/>
        </w:rPr>
        <w:t>–</w:t>
      </w:r>
      <w:r>
        <w:rPr>
          <w:rFonts w:ascii="Happy School" w:hAnsi="Happy School"/>
          <w:sz w:val="24"/>
        </w:rPr>
        <w:t xml:space="preserve"> 3 Star Problem Solving Activity</w:t>
      </w:r>
    </w:p>
    <w:p w14:paraId="140B6970" w14:textId="266A66F9" w:rsidR="00453AC8" w:rsidRDefault="00453AC8" w:rsidP="00FD230D">
      <w:pPr>
        <w:rPr>
          <w:rFonts w:ascii="Happy School" w:hAnsi="Happy School"/>
          <w:sz w:val="24"/>
        </w:rPr>
      </w:pPr>
    </w:p>
    <w:p w14:paraId="7E5D914A" w14:textId="64EEF103" w:rsidR="00453AC8" w:rsidRDefault="00453AC8" w:rsidP="00FD230D">
      <w:pPr>
        <w:rPr>
          <w:rFonts w:ascii="Happy School" w:hAnsi="Happy School"/>
          <w:sz w:val="24"/>
        </w:rPr>
      </w:pPr>
      <w:r>
        <w:rPr>
          <w:noProof/>
          <w:lang w:eastAsia="en-GB"/>
        </w:rPr>
        <w:drawing>
          <wp:inline distT="0" distB="0" distL="0" distR="0" wp14:anchorId="6464DD77" wp14:editId="0C910C27">
            <wp:extent cx="4629150" cy="5657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9150" cy="5657850"/>
                    </a:xfrm>
                    <a:prstGeom prst="rect">
                      <a:avLst/>
                    </a:prstGeom>
                  </pic:spPr>
                </pic:pic>
              </a:graphicData>
            </a:graphic>
          </wp:inline>
        </w:drawing>
      </w:r>
      <w:r>
        <w:rPr>
          <w:noProof/>
          <w:lang w:eastAsia="en-GB"/>
        </w:rPr>
        <w:drawing>
          <wp:inline distT="0" distB="0" distL="0" distR="0" wp14:anchorId="5A31B92C" wp14:editId="4099B18A">
            <wp:extent cx="4229100" cy="5619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9100" cy="5619750"/>
                    </a:xfrm>
                    <a:prstGeom prst="rect">
                      <a:avLst/>
                    </a:prstGeom>
                  </pic:spPr>
                </pic:pic>
              </a:graphicData>
            </a:graphic>
          </wp:inline>
        </w:drawing>
      </w:r>
    </w:p>
    <w:p w14:paraId="7D0534C5" w14:textId="38F3E372" w:rsidR="004A2888" w:rsidRDefault="004A2888" w:rsidP="00FD230D">
      <w:pPr>
        <w:rPr>
          <w:noProof/>
          <w:lang w:eastAsia="en-GB"/>
        </w:rPr>
      </w:pPr>
      <w:r w:rsidRPr="004A2888">
        <w:rPr>
          <w:noProof/>
          <w:lang w:eastAsia="en-GB"/>
        </w:rPr>
        <w:t xml:space="preserve"> </w:t>
      </w:r>
    </w:p>
    <w:p w14:paraId="4BB17DF0" w14:textId="771D742E" w:rsidR="00550E97" w:rsidRDefault="00FD230D" w:rsidP="00FD230D">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w:t>
      </w:r>
      <w:r w:rsidR="00D5640B">
        <w:rPr>
          <w:rFonts w:ascii="Happy School" w:hAnsi="Happy School"/>
          <w:sz w:val="24"/>
        </w:rPr>
        <w:t>29</w:t>
      </w:r>
      <w:r>
        <w:rPr>
          <w:rFonts w:ascii="Happy School" w:hAnsi="Happy School"/>
          <w:sz w:val="24"/>
        </w:rPr>
        <w:t xml:space="preserve"> </w:t>
      </w:r>
      <w:proofErr w:type="gramStart"/>
      <w:r>
        <w:rPr>
          <w:rFonts w:ascii="Happy School" w:hAnsi="Happy School"/>
          <w:sz w:val="24"/>
        </w:rPr>
        <w:t>Resources</w:t>
      </w:r>
      <w:r w:rsidR="005749E3">
        <w:rPr>
          <w:rFonts w:ascii="Happy School" w:hAnsi="Happy School"/>
          <w:sz w:val="24"/>
        </w:rPr>
        <w:t xml:space="preserve">  -</w:t>
      </w:r>
      <w:proofErr w:type="gramEnd"/>
      <w:r w:rsidR="005749E3">
        <w:rPr>
          <w:rFonts w:ascii="Happy School" w:hAnsi="Happy School"/>
          <w:sz w:val="24"/>
        </w:rPr>
        <w:t xml:space="preserve"> </w:t>
      </w:r>
      <w:r w:rsidR="00D5640B">
        <w:rPr>
          <w:rFonts w:ascii="Happy School" w:hAnsi="Happy School"/>
          <w:sz w:val="24"/>
        </w:rPr>
        <w:t xml:space="preserve">Comparing Fractions Lesson 1 </w:t>
      </w:r>
    </w:p>
    <w:p w14:paraId="6419C8B2" w14:textId="09351225" w:rsidR="00D5640B" w:rsidRDefault="00D5640B" w:rsidP="00FD230D">
      <w:pPr>
        <w:rPr>
          <w:rFonts w:ascii="Happy School" w:hAnsi="Happy School"/>
          <w:sz w:val="24"/>
        </w:rPr>
      </w:pPr>
      <w:r>
        <w:rPr>
          <w:rFonts w:ascii="Happy School" w:hAnsi="Happy School"/>
          <w:sz w:val="24"/>
        </w:rPr>
        <w:t>1 Star Activity</w:t>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r>
      <w:r>
        <w:rPr>
          <w:rFonts w:ascii="Happy School" w:hAnsi="Happy School"/>
          <w:sz w:val="24"/>
        </w:rPr>
        <w:tab/>
        <w:t>2 Star Activity</w:t>
      </w:r>
    </w:p>
    <w:p w14:paraId="49324775" w14:textId="77A48A78" w:rsidR="00D5640B" w:rsidRDefault="00D5640B" w:rsidP="00FD230D">
      <w:pPr>
        <w:rPr>
          <w:rFonts w:ascii="Happy School" w:hAnsi="Happy School"/>
          <w:noProof/>
          <w:lang w:eastAsia="en-GB"/>
        </w:rPr>
      </w:pPr>
      <w:r>
        <w:rPr>
          <w:noProof/>
          <w:lang w:eastAsia="en-GB"/>
        </w:rPr>
        <w:drawing>
          <wp:inline distT="0" distB="0" distL="0" distR="0" wp14:anchorId="038D7925" wp14:editId="656D45D3">
            <wp:extent cx="4514850" cy="557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4850" cy="5572125"/>
                    </a:xfrm>
                    <a:prstGeom prst="rect">
                      <a:avLst/>
                    </a:prstGeom>
                  </pic:spPr>
                </pic:pic>
              </a:graphicData>
            </a:graphic>
          </wp:inline>
        </w:drawing>
      </w:r>
      <w:r>
        <w:rPr>
          <w:rFonts w:ascii="Happy School" w:hAnsi="Happy School"/>
          <w:noProof/>
          <w:lang w:eastAsia="en-GB"/>
        </w:rPr>
        <w:tab/>
      </w:r>
      <w:r>
        <w:rPr>
          <w:noProof/>
          <w:lang w:eastAsia="en-GB"/>
        </w:rPr>
        <w:drawing>
          <wp:inline distT="0" distB="0" distL="0" distR="0" wp14:anchorId="4CAF8F74" wp14:editId="061F3E45">
            <wp:extent cx="400050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500" cy="5619750"/>
                    </a:xfrm>
                    <a:prstGeom prst="rect">
                      <a:avLst/>
                    </a:prstGeom>
                  </pic:spPr>
                </pic:pic>
              </a:graphicData>
            </a:graphic>
          </wp:inline>
        </w:drawing>
      </w:r>
    </w:p>
    <w:p w14:paraId="35E90C0C" w14:textId="77777777" w:rsidR="00D7640B" w:rsidRDefault="00D7640B" w:rsidP="00FD230D">
      <w:pPr>
        <w:rPr>
          <w:rFonts w:ascii="Happy School" w:hAnsi="Happy School"/>
          <w:noProof/>
          <w:lang w:eastAsia="en-GB"/>
        </w:rPr>
      </w:pPr>
    </w:p>
    <w:p w14:paraId="365BA2BD" w14:textId="3FFF082A" w:rsidR="00D5640B" w:rsidRDefault="00D5640B" w:rsidP="00FD230D">
      <w:pPr>
        <w:rPr>
          <w:rFonts w:ascii="Happy School" w:hAnsi="Happy School"/>
          <w:noProof/>
          <w:lang w:eastAsia="en-GB"/>
        </w:rPr>
      </w:pPr>
      <w:r>
        <w:rPr>
          <w:rFonts w:ascii="Happy School" w:hAnsi="Happy School"/>
          <w:noProof/>
          <w:lang w:eastAsia="en-GB"/>
        </w:rPr>
        <w:lastRenderedPageBreak/>
        <w:t xml:space="preserve">3 Star Activity </w:t>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r>
      <w:r>
        <w:rPr>
          <w:rFonts w:ascii="Happy School" w:hAnsi="Happy School"/>
          <w:noProof/>
          <w:lang w:eastAsia="en-GB"/>
        </w:rPr>
        <w:tab/>
        <w:t>4 Star Problem Solving Challenge</w:t>
      </w:r>
    </w:p>
    <w:p w14:paraId="414BDDDB" w14:textId="55C65FF2" w:rsidR="00F972CB" w:rsidRDefault="00D5640B" w:rsidP="00FD230D">
      <w:pPr>
        <w:rPr>
          <w:rFonts w:ascii="Happy School" w:hAnsi="Happy School"/>
          <w:sz w:val="24"/>
        </w:rPr>
      </w:pPr>
      <w:r>
        <w:rPr>
          <w:noProof/>
          <w:lang w:eastAsia="en-GB"/>
        </w:rPr>
        <w:drawing>
          <wp:inline distT="0" distB="0" distL="0" distR="0" wp14:anchorId="40CADAA1" wp14:editId="41322DC0">
            <wp:extent cx="3705225" cy="561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5225" cy="5619750"/>
                    </a:xfrm>
                    <a:prstGeom prst="rect">
                      <a:avLst/>
                    </a:prstGeom>
                  </pic:spPr>
                </pic:pic>
              </a:graphicData>
            </a:graphic>
          </wp:inline>
        </w:drawing>
      </w:r>
      <w:r w:rsidR="00F972CB">
        <w:rPr>
          <w:rFonts w:ascii="Happy School" w:hAnsi="Happy School"/>
          <w:sz w:val="24"/>
        </w:rPr>
        <w:tab/>
      </w:r>
      <w:r w:rsidR="00F972CB">
        <w:rPr>
          <w:rFonts w:ascii="Happy School" w:hAnsi="Happy School"/>
          <w:sz w:val="24"/>
        </w:rPr>
        <w:tab/>
      </w:r>
      <w:r>
        <w:rPr>
          <w:noProof/>
          <w:lang w:eastAsia="en-GB"/>
        </w:rPr>
        <w:drawing>
          <wp:inline distT="0" distB="0" distL="0" distR="0" wp14:anchorId="565FFBFF" wp14:editId="0098D471">
            <wp:extent cx="5571783" cy="2852906"/>
            <wp:effectExtent l="698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5578618" cy="2856406"/>
                    </a:xfrm>
                    <a:prstGeom prst="rect">
                      <a:avLst/>
                    </a:prstGeom>
                  </pic:spPr>
                </pic:pic>
              </a:graphicData>
            </a:graphic>
          </wp:inline>
        </w:drawing>
      </w:r>
    </w:p>
    <w:p w14:paraId="0A18D928" w14:textId="0E3A6D05" w:rsidR="00550E97" w:rsidRDefault="00F972CB">
      <w:pPr>
        <w:rPr>
          <w:rFonts w:ascii="Happy School" w:hAnsi="Happy School"/>
          <w:sz w:val="24"/>
        </w:rPr>
      </w:pPr>
      <w:r>
        <w:rPr>
          <w:rFonts w:ascii="Happy School" w:hAnsi="Happy School"/>
          <w:sz w:val="24"/>
        </w:rPr>
        <w:tab/>
      </w:r>
      <w:r>
        <w:rPr>
          <w:rFonts w:ascii="Happy School" w:hAnsi="Happy School"/>
          <w:sz w:val="24"/>
        </w:rPr>
        <w:tab/>
      </w:r>
      <w:r w:rsidR="00550E97">
        <w:rPr>
          <w:rFonts w:ascii="Happy School" w:hAnsi="Happy School"/>
          <w:sz w:val="24"/>
        </w:rPr>
        <w:br w:type="page"/>
      </w:r>
    </w:p>
    <w:p w14:paraId="246391E4" w14:textId="5201CE9D"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F067A7">
        <w:rPr>
          <w:rFonts w:ascii="Happy School" w:hAnsi="Happy School"/>
          <w:sz w:val="24"/>
        </w:rPr>
        <w:t>30</w:t>
      </w:r>
      <w:r w:rsidRPr="00AD4559">
        <w:rPr>
          <w:rFonts w:ascii="Happy School" w:hAnsi="Happy School"/>
          <w:sz w:val="24"/>
        </w:rPr>
        <w:t xml:space="preserve"> Resources</w:t>
      </w:r>
      <w:r w:rsidR="00D80499">
        <w:rPr>
          <w:rFonts w:ascii="Happy School" w:hAnsi="Happy School"/>
          <w:sz w:val="24"/>
        </w:rPr>
        <w:t xml:space="preserve"> </w:t>
      </w:r>
      <w:r w:rsidR="00D80499">
        <w:rPr>
          <w:rFonts w:ascii="Times New Roman" w:hAnsi="Times New Roman" w:cs="Times New Roman"/>
          <w:sz w:val="24"/>
        </w:rPr>
        <w:t>–</w:t>
      </w:r>
      <w:r w:rsidR="00D80499">
        <w:rPr>
          <w:rFonts w:ascii="Happy School" w:hAnsi="Happy School"/>
          <w:sz w:val="24"/>
        </w:rPr>
        <w:t xml:space="preserve"> </w:t>
      </w:r>
      <w:r w:rsidR="00F067A7">
        <w:rPr>
          <w:rFonts w:ascii="Happy School" w:hAnsi="Happy School"/>
          <w:sz w:val="24"/>
        </w:rPr>
        <w:t>Comparing Fractions Lesson 2</w:t>
      </w:r>
    </w:p>
    <w:p w14:paraId="2A604004" w14:textId="7E1DACA3" w:rsidR="00F067A7" w:rsidRDefault="00F067A7" w:rsidP="00FD230D">
      <w:pPr>
        <w:rPr>
          <w:rFonts w:ascii="Happy School" w:hAnsi="Happy School"/>
          <w:sz w:val="24"/>
        </w:rPr>
      </w:pPr>
      <w:r>
        <w:rPr>
          <w:rFonts w:ascii="Happy School" w:hAnsi="Happy School"/>
          <w:sz w:val="24"/>
        </w:rPr>
        <w:t>1</w:t>
      </w:r>
      <w:r w:rsidRPr="00F067A7">
        <w:rPr>
          <w:rFonts w:ascii="Happy School" w:hAnsi="Happy School"/>
          <w:sz w:val="24"/>
          <w:vertAlign w:val="superscript"/>
        </w:rPr>
        <w:t>st</w:t>
      </w:r>
      <w:r>
        <w:rPr>
          <w:rFonts w:ascii="Happy School" w:hAnsi="Happy School"/>
          <w:sz w:val="24"/>
        </w:rPr>
        <w:t xml:space="preserve"> Activity Option</w:t>
      </w:r>
    </w:p>
    <w:p w14:paraId="04462760" w14:textId="5374EE5D" w:rsidR="00A57E4D" w:rsidRDefault="00F067A7" w:rsidP="00FD230D">
      <w:pPr>
        <w:rPr>
          <w:rFonts w:ascii="Happy School" w:hAnsi="Happy School"/>
          <w:sz w:val="24"/>
        </w:rPr>
      </w:pPr>
      <w:r>
        <w:rPr>
          <w:noProof/>
          <w:lang w:eastAsia="en-GB"/>
        </w:rPr>
        <w:drawing>
          <wp:inline distT="0" distB="0" distL="0" distR="0" wp14:anchorId="66B98877" wp14:editId="76B52B72">
            <wp:extent cx="8134350" cy="572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134350" cy="5724525"/>
                    </a:xfrm>
                    <a:prstGeom prst="rect">
                      <a:avLst/>
                    </a:prstGeom>
                  </pic:spPr>
                </pic:pic>
              </a:graphicData>
            </a:graphic>
          </wp:inline>
        </w:drawing>
      </w:r>
    </w:p>
    <w:p w14:paraId="1C1F8C4B" w14:textId="1DC175E5" w:rsidR="00F067A7" w:rsidRDefault="00F067A7" w:rsidP="00FD230D">
      <w:pPr>
        <w:rPr>
          <w:rFonts w:ascii="Happy School" w:hAnsi="Happy School"/>
          <w:sz w:val="24"/>
        </w:rPr>
      </w:pPr>
      <w:r>
        <w:rPr>
          <w:noProof/>
          <w:lang w:eastAsia="en-GB"/>
        </w:rPr>
        <w:lastRenderedPageBreak/>
        <w:drawing>
          <wp:inline distT="0" distB="0" distL="0" distR="0" wp14:anchorId="1980DBEE" wp14:editId="7F8204FC">
            <wp:extent cx="4076700" cy="571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76700" cy="5715000"/>
                    </a:xfrm>
                    <a:prstGeom prst="rect">
                      <a:avLst/>
                    </a:prstGeom>
                  </pic:spPr>
                </pic:pic>
              </a:graphicData>
            </a:graphic>
          </wp:inline>
        </w:drawing>
      </w:r>
    </w:p>
    <w:p w14:paraId="73488008" w14:textId="77777777" w:rsidR="00D7640B" w:rsidRDefault="00D7640B" w:rsidP="00FD230D">
      <w:pPr>
        <w:rPr>
          <w:rFonts w:ascii="Happy School" w:hAnsi="Happy School"/>
          <w:sz w:val="24"/>
        </w:rPr>
      </w:pPr>
    </w:p>
    <w:p w14:paraId="12B14818" w14:textId="77777777" w:rsidR="00D7640B" w:rsidRDefault="00D7640B" w:rsidP="00FD230D">
      <w:pPr>
        <w:rPr>
          <w:rFonts w:ascii="Happy School" w:hAnsi="Happy School"/>
          <w:sz w:val="24"/>
        </w:rPr>
      </w:pPr>
    </w:p>
    <w:p w14:paraId="21D4866B" w14:textId="3F64A240" w:rsidR="00F067A7" w:rsidRDefault="00F067A7" w:rsidP="00FD230D">
      <w:pPr>
        <w:rPr>
          <w:rFonts w:ascii="Happy School" w:hAnsi="Happy School"/>
          <w:sz w:val="24"/>
        </w:rPr>
      </w:pPr>
      <w:r>
        <w:rPr>
          <w:rFonts w:ascii="Happy School" w:hAnsi="Happy School"/>
          <w:sz w:val="24"/>
        </w:rPr>
        <w:lastRenderedPageBreak/>
        <w:t>2</w:t>
      </w:r>
      <w:r w:rsidRPr="00F067A7">
        <w:rPr>
          <w:rFonts w:ascii="Happy School" w:hAnsi="Happy School"/>
          <w:sz w:val="24"/>
          <w:vertAlign w:val="superscript"/>
        </w:rPr>
        <w:t>nd</w:t>
      </w:r>
      <w:r>
        <w:rPr>
          <w:rFonts w:ascii="Happy School" w:hAnsi="Happy School"/>
          <w:sz w:val="24"/>
        </w:rPr>
        <w:t xml:space="preserve"> Activity Option </w:t>
      </w:r>
    </w:p>
    <w:p w14:paraId="3CB743E0" w14:textId="70B716A2" w:rsidR="00F067A7" w:rsidRDefault="00F067A7" w:rsidP="00FD230D">
      <w:pPr>
        <w:rPr>
          <w:rFonts w:ascii="Happy School" w:hAnsi="Happy School"/>
          <w:sz w:val="24"/>
        </w:rPr>
      </w:pPr>
      <w:r>
        <w:rPr>
          <w:noProof/>
          <w:lang w:eastAsia="en-GB"/>
        </w:rPr>
        <w:drawing>
          <wp:inline distT="0" distB="0" distL="0" distR="0" wp14:anchorId="377BBD87" wp14:editId="2122C36E">
            <wp:extent cx="3867150" cy="577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67150" cy="5772150"/>
                    </a:xfrm>
                    <a:prstGeom prst="rect">
                      <a:avLst/>
                    </a:prstGeom>
                  </pic:spPr>
                </pic:pic>
              </a:graphicData>
            </a:graphic>
          </wp:inline>
        </w:drawing>
      </w:r>
      <w:r>
        <w:rPr>
          <w:rFonts w:ascii="Happy School" w:hAnsi="Happy School"/>
          <w:sz w:val="24"/>
        </w:rPr>
        <w:tab/>
      </w:r>
      <w:r>
        <w:rPr>
          <w:noProof/>
          <w:lang w:eastAsia="en-GB"/>
        </w:rPr>
        <w:drawing>
          <wp:inline distT="0" distB="0" distL="0" distR="0" wp14:anchorId="04D348B8" wp14:editId="38996B53">
            <wp:extent cx="5114925" cy="503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4925" cy="5038725"/>
                    </a:xfrm>
                    <a:prstGeom prst="rect">
                      <a:avLst/>
                    </a:prstGeom>
                  </pic:spPr>
                </pic:pic>
              </a:graphicData>
            </a:graphic>
          </wp:inline>
        </w:drawing>
      </w:r>
    </w:p>
    <w:p w14:paraId="25A0F14F" w14:textId="77777777" w:rsidR="00D7640B" w:rsidRDefault="00D7640B" w:rsidP="00FD230D">
      <w:pPr>
        <w:rPr>
          <w:rFonts w:ascii="Happy School" w:hAnsi="Happy School"/>
          <w:sz w:val="24"/>
        </w:rPr>
      </w:pPr>
    </w:p>
    <w:p w14:paraId="3AEC29A1" w14:textId="36278834" w:rsidR="00F067A7" w:rsidRDefault="00F067A7" w:rsidP="00FD230D">
      <w:pPr>
        <w:rPr>
          <w:rFonts w:ascii="Happy School" w:hAnsi="Happy School"/>
          <w:sz w:val="24"/>
        </w:rPr>
      </w:pPr>
      <w:r>
        <w:rPr>
          <w:rFonts w:ascii="Happy School" w:hAnsi="Happy School"/>
          <w:sz w:val="24"/>
        </w:rPr>
        <w:lastRenderedPageBreak/>
        <w:t>3</w:t>
      </w:r>
      <w:r w:rsidRPr="00F067A7">
        <w:rPr>
          <w:rFonts w:ascii="Happy School" w:hAnsi="Happy School"/>
          <w:sz w:val="24"/>
          <w:vertAlign w:val="superscript"/>
        </w:rPr>
        <w:t>rd</w:t>
      </w:r>
      <w:r>
        <w:rPr>
          <w:rFonts w:ascii="Happy School" w:hAnsi="Happy School"/>
          <w:sz w:val="24"/>
        </w:rPr>
        <w:t xml:space="preserve"> Activity Option </w:t>
      </w:r>
    </w:p>
    <w:p w14:paraId="6FA7402C" w14:textId="31F86B2C" w:rsidR="00F067A7" w:rsidRDefault="00F067A7" w:rsidP="00FD230D">
      <w:pPr>
        <w:rPr>
          <w:rFonts w:ascii="Happy School" w:hAnsi="Happy School"/>
          <w:sz w:val="24"/>
        </w:rPr>
      </w:pPr>
      <w:r>
        <w:rPr>
          <w:noProof/>
          <w:lang w:eastAsia="en-GB"/>
        </w:rPr>
        <w:drawing>
          <wp:inline distT="0" distB="0" distL="0" distR="0" wp14:anchorId="223456F8" wp14:editId="032EA814">
            <wp:extent cx="5728670" cy="7608189"/>
            <wp:effectExtent l="0" t="63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5730910" cy="7611164"/>
                    </a:xfrm>
                    <a:prstGeom prst="rect">
                      <a:avLst/>
                    </a:prstGeom>
                  </pic:spPr>
                </pic:pic>
              </a:graphicData>
            </a:graphic>
          </wp:inline>
        </w:drawing>
      </w:r>
    </w:p>
    <w:p w14:paraId="1A142E83" w14:textId="78A69A0F" w:rsidR="00A57E4D" w:rsidRDefault="00F94B92" w:rsidP="00FD230D">
      <w:pPr>
        <w:rPr>
          <w:rFonts w:ascii="Happy School" w:hAnsi="Happy School"/>
          <w:sz w:val="24"/>
        </w:rPr>
      </w:pPr>
      <w:r>
        <w:rPr>
          <w:noProof/>
          <w:lang w:eastAsia="en-GB"/>
        </w:rPr>
        <w:tab/>
      </w:r>
    </w:p>
    <w:p w14:paraId="1AE0AEBF" w14:textId="3BE74567" w:rsidR="00FD230D" w:rsidRDefault="00FD230D" w:rsidP="00FD230D">
      <w:pPr>
        <w:rPr>
          <w:rFonts w:ascii="Happy School" w:hAnsi="Happy School"/>
          <w:sz w:val="24"/>
        </w:rPr>
      </w:pPr>
    </w:p>
    <w:p w14:paraId="1BB0A773" w14:textId="0DE6F4A3" w:rsidR="00550E97" w:rsidRDefault="00550E97" w:rsidP="00FD230D">
      <w:pPr>
        <w:rPr>
          <w:rFonts w:ascii="Happy School" w:hAnsi="Happy School"/>
          <w:sz w:val="24"/>
        </w:rPr>
      </w:pPr>
    </w:p>
    <w:p w14:paraId="36A210FC" w14:textId="53CAFB27" w:rsidR="00B12292" w:rsidRDefault="00B12292" w:rsidP="00B12292">
      <w:pPr>
        <w:rPr>
          <w:rFonts w:ascii="Happy School" w:hAnsi="Happy School"/>
          <w:sz w:val="24"/>
        </w:rPr>
      </w:pPr>
      <w:r w:rsidRPr="00AD4559">
        <w:rPr>
          <w:rFonts w:ascii="Happy School" w:hAnsi="Happy School"/>
          <w:sz w:val="24"/>
        </w:rPr>
        <w:t xml:space="preserve">Monday </w:t>
      </w:r>
      <w:r w:rsidRPr="00AD4559">
        <w:rPr>
          <w:rFonts w:ascii="Times New Roman" w:hAnsi="Times New Roman" w:cs="Times New Roman"/>
          <w:sz w:val="24"/>
        </w:rPr>
        <w:t>–</w:t>
      </w:r>
      <w:r w:rsidR="002C7280">
        <w:rPr>
          <w:rFonts w:ascii="Happy School" w:hAnsi="Happy School"/>
          <w:sz w:val="24"/>
        </w:rPr>
        <w:t>English Lesson 26</w:t>
      </w:r>
      <w:r w:rsidRPr="00AD4559">
        <w:rPr>
          <w:rFonts w:ascii="Happy School" w:hAnsi="Happy School"/>
          <w:sz w:val="24"/>
        </w:rPr>
        <w:t xml:space="preserve"> Resources</w:t>
      </w:r>
      <w:r w:rsidR="002C7280">
        <w:rPr>
          <w:rFonts w:ascii="Happy School" w:hAnsi="Happy School"/>
          <w:sz w:val="24"/>
        </w:rPr>
        <w:t xml:space="preserve"> </w:t>
      </w:r>
      <w:r w:rsidR="002C7280">
        <w:rPr>
          <w:rFonts w:ascii="Times New Roman" w:hAnsi="Times New Roman" w:cs="Times New Roman"/>
          <w:sz w:val="24"/>
        </w:rPr>
        <w:t>–</w:t>
      </w:r>
      <w:r w:rsidR="002C7280">
        <w:rPr>
          <w:rFonts w:ascii="Happy School" w:hAnsi="Happy School"/>
          <w:sz w:val="24"/>
        </w:rPr>
        <w:t xml:space="preserve"> Simple and Progressive Tense</w:t>
      </w:r>
    </w:p>
    <w:p w14:paraId="2D11F039" w14:textId="548D4FF9" w:rsidR="002C7280" w:rsidRDefault="002C7280" w:rsidP="00B12292">
      <w:pPr>
        <w:rPr>
          <w:rFonts w:ascii="Happy School" w:hAnsi="Happy School"/>
          <w:sz w:val="24"/>
        </w:rPr>
      </w:pPr>
      <w:r>
        <w:rPr>
          <w:rFonts w:ascii="Happy School" w:hAnsi="Happy School"/>
          <w:noProof/>
          <w:sz w:val="24"/>
          <w:lang w:eastAsia="en-GB"/>
        </w:rPr>
        <w:drawing>
          <wp:inline distT="0" distB="0" distL="0" distR="0" wp14:anchorId="2585C2FE" wp14:editId="28E50188">
            <wp:extent cx="4546745" cy="562884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75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48069" cy="5630482"/>
                    </a:xfrm>
                    <a:prstGeom prst="rect">
                      <a:avLst/>
                    </a:prstGeom>
                  </pic:spPr>
                </pic:pic>
              </a:graphicData>
            </a:graphic>
          </wp:inline>
        </w:drawing>
      </w:r>
      <w:r>
        <w:rPr>
          <w:rFonts w:ascii="Happy School" w:hAnsi="Happy School"/>
          <w:noProof/>
          <w:sz w:val="24"/>
          <w:lang w:eastAsia="en-GB"/>
        </w:rPr>
        <w:drawing>
          <wp:inline distT="0" distB="0" distL="0" distR="0" wp14:anchorId="4C41F8B8" wp14:editId="48565E5A">
            <wp:extent cx="5639045" cy="4229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751.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5642274" cy="4231975"/>
                    </a:xfrm>
                    <a:prstGeom prst="rect">
                      <a:avLst/>
                    </a:prstGeom>
                  </pic:spPr>
                </pic:pic>
              </a:graphicData>
            </a:graphic>
          </wp:inline>
        </w:drawing>
      </w:r>
    </w:p>
    <w:p w14:paraId="639CD300" w14:textId="46537CFD" w:rsidR="007D30A0" w:rsidRDefault="007D30A0" w:rsidP="00B12292">
      <w:pPr>
        <w:rPr>
          <w:rFonts w:ascii="Happy School" w:hAnsi="Happy School"/>
        </w:rPr>
      </w:pPr>
      <w:r>
        <w:rPr>
          <w:rFonts w:ascii="Happy School" w:hAnsi="Happy School"/>
          <w:b/>
          <w:sz w:val="32"/>
        </w:rPr>
        <w:br w:type="page"/>
      </w:r>
      <w:r w:rsidR="00B12292">
        <w:rPr>
          <w:rFonts w:ascii="Happy School" w:hAnsi="Happy School"/>
        </w:rPr>
        <w:lastRenderedPageBreak/>
        <w:t>Tuesday</w:t>
      </w:r>
      <w:r w:rsidR="008E0553">
        <w:rPr>
          <w:rFonts w:ascii="Happy School" w:hAnsi="Happy School"/>
        </w:rPr>
        <w:t xml:space="preserve"> </w:t>
      </w:r>
      <w:r w:rsidR="008E0553">
        <w:rPr>
          <w:rFonts w:ascii="Times New Roman" w:hAnsi="Times New Roman" w:cs="Times New Roman"/>
        </w:rPr>
        <w:t>–</w:t>
      </w:r>
      <w:r w:rsidR="008E0553">
        <w:rPr>
          <w:rFonts w:ascii="Happy School" w:hAnsi="Happy School"/>
        </w:rPr>
        <w:t xml:space="preserve"> English Lesson 27 </w:t>
      </w:r>
      <w:r w:rsidR="008E0553">
        <w:rPr>
          <w:rFonts w:ascii="Times New Roman" w:hAnsi="Times New Roman" w:cs="Times New Roman"/>
        </w:rPr>
        <w:t>–</w:t>
      </w:r>
      <w:r w:rsidR="008E0553">
        <w:rPr>
          <w:rFonts w:ascii="Happy School" w:hAnsi="Happy School"/>
        </w:rPr>
        <w:t xml:space="preserve"> Diary Entry</w:t>
      </w:r>
    </w:p>
    <w:tbl>
      <w:tblPr>
        <w:tblStyle w:val="TableGrid"/>
        <w:tblW w:w="9215" w:type="dxa"/>
        <w:jc w:val="center"/>
        <w:tblLook w:val="04A0" w:firstRow="1" w:lastRow="0" w:firstColumn="1" w:lastColumn="0" w:noHBand="0" w:noVBand="1"/>
      </w:tblPr>
      <w:tblGrid>
        <w:gridCol w:w="1700"/>
        <w:gridCol w:w="2982"/>
        <w:gridCol w:w="2263"/>
        <w:gridCol w:w="2270"/>
      </w:tblGrid>
      <w:tr w:rsidR="00EC2401" w:rsidRPr="00620E40" w14:paraId="0CEC23A3" w14:textId="77777777" w:rsidTr="00085768">
        <w:trPr>
          <w:jc w:val="center"/>
        </w:trPr>
        <w:tc>
          <w:tcPr>
            <w:tcW w:w="1700" w:type="dxa"/>
          </w:tcPr>
          <w:p w14:paraId="55453730" w14:textId="77777777" w:rsidR="00EC2401" w:rsidRPr="00620E40" w:rsidRDefault="00EC2401" w:rsidP="00085768">
            <w:pPr>
              <w:jc w:val="center"/>
              <w:rPr>
                <w:rFonts w:ascii="SassoonPrimaryInfant" w:hAnsi="SassoonPrimaryInfant"/>
                <w:b/>
                <w:sz w:val="24"/>
                <w:szCs w:val="24"/>
              </w:rPr>
            </w:pPr>
            <w:r w:rsidRPr="00620E40">
              <w:rPr>
                <w:rFonts w:ascii="SassoonPrimaryInfant" w:hAnsi="SassoonPrimaryInfant"/>
                <w:b/>
                <w:sz w:val="24"/>
                <w:szCs w:val="24"/>
              </w:rPr>
              <w:t>Me</w:t>
            </w:r>
          </w:p>
        </w:tc>
        <w:tc>
          <w:tcPr>
            <w:tcW w:w="5245" w:type="dxa"/>
            <w:gridSpan w:val="2"/>
          </w:tcPr>
          <w:p w14:paraId="5B630B1C" w14:textId="77777777" w:rsidR="00EC2401" w:rsidRPr="00620E40" w:rsidRDefault="00EC2401" w:rsidP="00085768">
            <w:pPr>
              <w:jc w:val="center"/>
              <w:rPr>
                <w:rFonts w:ascii="SassoonPrimaryInfant" w:hAnsi="SassoonPrimaryInfant"/>
                <w:b/>
                <w:sz w:val="24"/>
                <w:szCs w:val="24"/>
              </w:rPr>
            </w:pPr>
            <w:r w:rsidRPr="00620E40">
              <w:rPr>
                <w:rFonts w:ascii="SassoonPrimaryInfant" w:hAnsi="SassoonPrimaryInfant"/>
                <w:b/>
                <w:sz w:val="24"/>
                <w:szCs w:val="24"/>
              </w:rPr>
              <w:t>Our Steps to Success</w:t>
            </w:r>
          </w:p>
        </w:tc>
        <w:tc>
          <w:tcPr>
            <w:tcW w:w="2270" w:type="dxa"/>
          </w:tcPr>
          <w:p w14:paraId="01AE0B17" w14:textId="77777777" w:rsidR="00EC2401" w:rsidRPr="00620E40" w:rsidRDefault="00EC2401" w:rsidP="00085768">
            <w:pPr>
              <w:jc w:val="center"/>
              <w:rPr>
                <w:rFonts w:ascii="SassoonPrimaryInfant" w:hAnsi="SassoonPrimaryInfant"/>
                <w:b/>
                <w:sz w:val="24"/>
                <w:szCs w:val="24"/>
              </w:rPr>
            </w:pPr>
            <w:r w:rsidRPr="00620E40">
              <w:rPr>
                <w:rFonts w:ascii="SassoonPrimaryInfant" w:hAnsi="SassoonPrimaryInfant"/>
                <w:b/>
                <w:sz w:val="24"/>
                <w:szCs w:val="24"/>
              </w:rPr>
              <w:t>My teacher</w:t>
            </w:r>
          </w:p>
        </w:tc>
      </w:tr>
      <w:tr w:rsidR="00EC2401" w:rsidRPr="00620E40" w14:paraId="51288835" w14:textId="77777777" w:rsidTr="00085768">
        <w:trPr>
          <w:jc w:val="center"/>
        </w:trPr>
        <w:tc>
          <w:tcPr>
            <w:tcW w:w="1700" w:type="dxa"/>
          </w:tcPr>
          <w:p w14:paraId="5A1FD31F" w14:textId="77777777" w:rsidR="00EC2401" w:rsidRPr="00620E40" w:rsidRDefault="00EC2401" w:rsidP="00085768">
            <w:pPr>
              <w:rPr>
                <w:rFonts w:ascii="SassoonPrimaryInfant" w:hAnsi="SassoonPrimaryInfant"/>
                <w:sz w:val="24"/>
                <w:szCs w:val="24"/>
              </w:rPr>
            </w:pPr>
          </w:p>
        </w:tc>
        <w:tc>
          <w:tcPr>
            <w:tcW w:w="5245" w:type="dxa"/>
            <w:gridSpan w:val="2"/>
          </w:tcPr>
          <w:p w14:paraId="11F331DC" w14:textId="17EDAA01" w:rsidR="00EC2401" w:rsidRPr="00EC2401" w:rsidRDefault="00EC2401" w:rsidP="00085768">
            <w:pPr>
              <w:rPr>
                <w:rFonts w:ascii="SassoonPrimaryInfant" w:hAnsi="SassoonPrimaryInfant"/>
                <w:sz w:val="24"/>
                <w:szCs w:val="16"/>
              </w:rPr>
            </w:pPr>
            <w:r>
              <w:rPr>
                <w:rFonts w:ascii="SassoonPrimaryInfant" w:hAnsi="SassoonPrimaryInfant"/>
                <w:sz w:val="24"/>
                <w:szCs w:val="16"/>
              </w:rPr>
              <w:t>Simple Past Tense Examples</w:t>
            </w:r>
          </w:p>
          <w:p w14:paraId="39CC74CD" w14:textId="77777777" w:rsidR="00EC2401" w:rsidRPr="0072547A" w:rsidRDefault="00EC2401" w:rsidP="00085768">
            <w:pPr>
              <w:rPr>
                <w:rFonts w:ascii="SassoonPrimaryInfant" w:hAnsi="SassoonPrimaryInfant"/>
                <w:sz w:val="16"/>
                <w:szCs w:val="16"/>
              </w:rPr>
            </w:pPr>
          </w:p>
        </w:tc>
        <w:tc>
          <w:tcPr>
            <w:tcW w:w="2270" w:type="dxa"/>
          </w:tcPr>
          <w:p w14:paraId="73A9B8EE" w14:textId="77777777" w:rsidR="00EC2401" w:rsidRPr="00620E40" w:rsidRDefault="00EC2401" w:rsidP="00085768">
            <w:pPr>
              <w:rPr>
                <w:rFonts w:ascii="SassoonPrimaryInfant" w:hAnsi="SassoonPrimaryInfant"/>
                <w:sz w:val="24"/>
                <w:szCs w:val="24"/>
              </w:rPr>
            </w:pPr>
          </w:p>
        </w:tc>
      </w:tr>
      <w:tr w:rsidR="00EC2401" w:rsidRPr="00620E40" w14:paraId="2D8DF2D6" w14:textId="77777777" w:rsidTr="00085768">
        <w:trPr>
          <w:jc w:val="center"/>
        </w:trPr>
        <w:tc>
          <w:tcPr>
            <w:tcW w:w="1700" w:type="dxa"/>
          </w:tcPr>
          <w:p w14:paraId="1AFE3BF0" w14:textId="77777777" w:rsidR="00EC2401" w:rsidRPr="00620E40" w:rsidRDefault="00EC2401" w:rsidP="00085768">
            <w:pPr>
              <w:rPr>
                <w:rFonts w:ascii="SassoonPrimaryInfant" w:hAnsi="SassoonPrimaryInfant"/>
                <w:sz w:val="24"/>
                <w:szCs w:val="24"/>
              </w:rPr>
            </w:pPr>
          </w:p>
        </w:tc>
        <w:tc>
          <w:tcPr>
            <w:tcW w:w="5245" w:type="dxa"/>
            <w:gridSpan w:val="2"/>
          </w:tcPr>
          <w:p w14:paraId="264E2222" w14:textId="47224840" w:rsidR="00EC2401" w:rsidRPr="00EC2401" w:rsidRDefault="00EC2401" w:rsidP="00085768">
            <w:pPr>
              <w:rPr>
                <w:rFonts w:ascii="SassoonPrimaryInfant" w:hAnsi="SassoonPrimaryInfant"/>
                <w:sz w:val="24"/>
                <w:szCs w:val="16"/>
              </w:rPr>
            </w:pPr>
            <w:r>
              <w:rPr>
                <w:rFonts w:ascii="SassoonPrimaryInfant" w:hAnsi="SassoonPrimaryInfant"/>
                <w:sz w:val="24"/>
                <w:szCs w:val="16"/>
              </w:rPr>
              <w:t>Past Progressive Tense Examples</w:t>
            </w:r>
          </w:p>
          <w:p w14:paraId="1E8031D1" w14:textId="77777777" w:rsidR="00EC2401" w:rsidRPr="0072547A" w:rsidRDefault="00EC2401" w:rsidP="00085768">
            <w:pPr>
              <w:rPr>
                <w:rFonts w:ascii="SassoonPrimaryInfant" w:hAnsi="SassoonPrimaryInfant"/>
                <w:sz w:val="16"/>
                <w:szCs w:val="16"/>
              </w:rPr>
            </w:pPr>
          </w:p>
        </w:tc>
        <w:tc>
          <w:tcPr>
            <w:tcW w:w="2270" w:type="dxa"/>
          </w:tcPr>
          <w:p w14:paraId="3703F2FF" w14:textId="77777777" w:rsidR="00EC2401" w:rsidRPr="00620E40" w:rsidRDefault="00EC2401" w:rsidP="00085768">
            <w:pPr>
              <w:rPr>
                <w:rFonts w:ascii="SassoonPrimaryInfant" w:hAnsi="SassoonPrimaryInfant"/>
                <w:sz w:val="24"/>
                <w:szCs w:val="24"/>
              </w:rPr>
            </w:pPr>
          </w:p>
        </w:tc>
      </w:tr>
      <w:tr w:rsidR="00EC2401" w:rsidRPr="00620E40" w14:paraId="2DEBC792" w14:textId="77777777" w:rsidTr="00085768">
        <w:trPr>
          <w:jc w:val="center"/>
        </w:trPr>
        <w:tc>
          <w:tcPr>
            <w:tcW w:w="1700" w:type="dxa"/>
          </w:tcPr>
          <w:p w14:paraId="39A9B92F" w14:textId="77777777" w:rsidR="00EC2401" w:rsidRPr="00620E40" w:rsidRDefault="00EC2401" w:rsidP="00085768">
            <w:pPr>
              <w:rPr>
                <w:rFonts w:ascii="SassoonPrimaryInfant" w:hAnsi="SassoonPrimaryInfant"/>
                <w:sz w:val="24"/>
                <w:szCs w:val="24"/>
              </w:rPr>
            </w:pPr>
          </w:p>
        </w:tc>
        <w:tc>
          <w:tcPr>
            <w:tcW w:w="5245" w:type="dxa"/>
            <w:gridSpan w:val="2"/>
          </w:tcPr>
          <w:p w14:paraId="3F3217D1" w14:textId="68E70FEE" w:rsidR="00EC2401" w:rsidRPr="00EC2401" w:rsidRDefault="00EC2401" w:rsidP="00085768">
            <w:pPr>
              <w:rPr>
                <w:rFonts w:ascii="SassoonPrimaryInfant" w:hAnsi="SassoonPrimaryInfant"/>
                <w:sz w:val="24"/>
                <w:szCs w:val="16"/>
              </w:rPr>
            </w:pPr>
            <w:r w:rsidRPr="00EC2401">
              <w:rPr>
                <w:rFonts w:ascii="SassoonPrimaryInfant" w:hAnsi="SassoonPrimaryInfant"/>
                <w:sz w:val="24"/>
                <w:szCs w:val="16"/>
              </w:rPr>
              <w:t>Subordinate Clauses</w:t>
            </w:r>
            <w:r>
              <w:rPr>
                <w:rFonts w:ascii="SassoonPrimaryInfant" w:hAnsi="SassoonPrimaryInfant"/>
                <w:sz w:val="24"/>
                <w:szCs w:val="16"/>
              </w:rPr>
              <w:t xml:space="preserve"> with commas</w:t>
            </w:r>
          </w:p>
          <w:p w14:paraId="7FC87B4C" w14:textId="77777777" w:rsidR="00EC2401" w:rsidRPr="0072547A" w:rsidRDefault="00EC2401" w:rsidP="00085768">
            <w:pPr>
              <w:rPr>
                <w:rFonts w:ascii="SassoonPrimaryInfant" w:hAnsi="SassoonPrimaryInfant"/>
                <w:sz w:val="16"/>
                <w:szCs w:val="16"/>
              </w:rPr>
            </w:pPr>
          </w:p>
        </w:tc>
        <w:tc>
          <w:tcPr>
            <w:tcW w:w="2270" w:type="dxa"/>
          </w:tcPr>
          <w:p w14:paraId="492F12A9" w14:textId="77777777" w:rsidR="00EC2401" w:rsidRPr="00620E40" w:rsidRDefault="00EC2401" w:rsidP="00085768">
            <w:pPr>
              <w:rPr>
                <w:rFonts w:ascii="SassoonPrimaryInfant" w:hAnsi="SassoonPrimaryInfant"/>
                <w:sz w:val="24"/>
                <w:szCs w:val="24"/>
              </w:rPr>
            </w:pPr>
          </w:p>
        </w:tc>
      </w:tr>
      <w:tr w:rsidR="00EC2401" w:rsidRPr="00620E40" w14:paraId="6901A127" w14:textId="77777777" w:rsidTr="00085768">
        <w:trPr>
          <w:jc w:val="center"/>
        </w:trPr>
        <w:tc>
          <w:tcPr>
            <w:tcW w:w="1700" w:type="dxa"/>
          </w:tcPr>
          <w:p w14:paraId="4953EE47" w14:textId="77777777" w:rsidR="00EC2401" w:rsidRPr="00620E40" w:rsidRDefault="00EC2401" w:rsidP="00085768">
            <w:pPr>
              <w:rPr>
                <w:rFonts w:ascii="SassoonPrimaryInfant" w:hAnsi="SassoonPrimaryInfant"/>
                <w:sz w:val="24"/>
                <w:szCs w:val="24"/>
              </w:rPr>
            </w:pPr>
          </w:p>
        </w:tc>
        <w:tc>
          <w:tcPr>
            <w:tcW w:w="5245" w:type="dxa"/>
            <w:gridSpan w:val="2"/>
          </w:tcPr>
          <w:p w14:paraId="33E8E326" w14:textId="597D1002" w:rsidR="00EC2401" w:rsidRPr="00EC2401" w:rsidRDefault="00EC2401" w:rsidP="00085768">
            <w:pPr>
              <w:rPr>
                <w:rFonts w:ascii="SassoonPrimaryInfant" w:hAnsi="SassoonPrimaryInfant"/>
                <w:sz w:val="24"/>
                <w:szCs w:val="16"/>
              </w:rPr>
            </w:pPr>
            <w:r>
              <w:rPr>
                <w:rFonts w:ascii="SassoonPrimaryInfant" w:hAnsi="SassoonPrimaryInfant"/>
                <w:sz w:val="24"/>
                <w:szCs w:val="16"/>
              </w:rPr>
              <w:t>Relative Clauses</w:t>
            </w:r>
          </w:p>
          <w:p w14:paraId="085EFBFB" w14:textId="77777777" w:rsidR="00EC2401" w:rsidRPr="0072547A" w:rsidRDefault="00EC2401" w:rsidP="00085768">
            <w:pPr>
              <w:rPr>
                <w:rFonts w:ascii="SassoonPrimaryInfant" w:hAnsi="SassoonPrimaryInfant"/>
                <w:sz w:val="16"/>
                <w:szCs w:val="16"/>
              </w:rPr>
            </w:pPr>
          </w:p>
        </w:tc>
        <w:tc>
          <w:tcPr>
            <w:tcW w:w="2270" w:type="dxa"/>
          </w:tcPr>
          <w:p w14:paraId="3EF57120" w14:textId="77777777" w:rsidR="00EC2401" w:rsidRPr="00620E40" w:rsidRDefault="00EC2401" w:rsidP="00085768">
            <w:pPr>
              <w:rPr>
                <w:rFonts w:ascii="SassoonPrimaryInfant" w:hAnsi="SassoonPrimaryInfant"/>
                <w:sz w:val="24"/>
                <w:szCs w:val="24"/>
              </w:rPr>
            </w:pPr>
          </w:p>
        </w:tc>
      </w:tr>
      <w:tr w:rsidR="00EC2401" w:rsidRPr="00620E40" w14:paraId="40C84C5B" w14:textId="77777777" w:rsidTr="00085768">
        <w:trPr>
          <w:trHeight w:val="484"/>
          <w:jc w:val="center"/>
        </w:trPr>
        <w:tc>
          <w:tcPr>
            <w:tcW w:w="1700" w:type="dxa"/>
          </w:tcPr>
          <w:p w14:paraId="7E904EC6" w14:textId="77777777" w:rsidR="00EC2401" w:rsidRPr="00620E40" w:rsidRDefault="00EC2401" w:rsidP="00085768">
            <w:pPr>
              <w:rPr>
                <w:rFonts w:ascii="SassoonPrimaryInfant" w:hAnsi="SassoonPrimaryInfant"/>
                <w:sz w:val="24"/>
                <w:szCs w:val="24"/>
              </w:rPr>
            </w:pPr>
          </w:p>
        </w:tc>
        <w:tc>
          <w:tcPr>
            <w:tcW w:w="5245" w:type="dxa"/>
            <w:gridSpan w:val="2"/>
          </w:tcPr>
          <w:p w14:paraId="012AFA92" w14:textId="527D764D" w:rsidR="00EC2401" w:rsidRPr="00EC2401" w:rsidRDefault="00EC2401" w:rsidP="00085768">
            <w:pPr>
              <w:rPr>
                <w:rFonts w:ascii="SassoonPrimaryInfant" w:hAnsi="SassoonPrimaryInfant"/>
                <w:szCs w:val="16"/>
              </w:rPr>
            </w:pPr>
            <w:r>
              <w:rPr>
                <w:rFonts w:ascii="SassoonPrimaryInfant" w:hAnsi="SassoonPrimaryInfant"/>
                <w:szCs w:val="16"/>
              </w:rPr>
              <w:t>Parenthesis</w:t>
            </w:r>
          </w:p>
        </w:tc>
        <w:tc>
          <w:tcPr>
            <w:tcW w:w="2270" w:type="dxa"/>
          </w:tcPr>
          <w:p w14:paraId="68DB513C" w14:textId="77777777" w:rsidR="00EC2401" w:rsidRPr="00620E40" w:rsidRDefault="00EC2401" w:rsidP="00085768">
            <w:pPr>
              <w:rPr>
                <w:rFonts w:ascii="SassoonPrimaryInfant" w:hAnsi="SassoonPrimaryInfant"/>
                <w:sz w:val="24"/>
                <w:szCs w:val="24"/>
              </w:rPr>
            </w:pPr>
          </w:p>
        </w:tc>
      </w:tr>
      <w:tr w:rsidR="00EC2401" w:rsidRPr="00620E40" w14:paraId="01D878F2" w14:textId="77777777" w:rsidTr="00085768">
        <w:trPr>
          <w:jc w:val="center"/>
        </w:trPr>
        <w:tc>
          <w:tcPr>
            <w:tcW w:w="4682" w:type="dxa"/>
            <w:gridSpan w:val="2"/>
          </w:tcPr>
          <w:p w14:paraId="5F261107" w14:textId="77777777" w:rsidR="00EC2401" w:rsidRPr="00620E40" w:rsidRDefault="00EC2401"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2A33FECA" wp14:editId="27C241C8">
                  <wp:extent cx="456034" cy="438150"/>
                  <wp:effectExtent l="19050" t="0" r="1166" b="0"/>
                  <wp:docPr id="18"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52682ECE" w14:textId="77777777" w:rsidR="00EC2401" w:rsidRPr="00620E40" w:rsidRDefault="00EC2401"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62626A8C" wp14:editId="749E7557">
                  <wp:extent cx="476250" cy="479446"/>
                  <wp:effectExtent l="19050" t="0" r="0" b="0"/>
                  <wp:docPr id="19"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r w:rsidR="00EC2401" w:rsidRPr="00620E40" w14:paraId="0E4C8FC4" w14:textId="77777777" w:rsidTr="00085768">
        <w:trPr>
          <w:jc w:val="center"/>
        </w:trPr>
        <w:tc>
          <w:tcPr>
            <w:tcW w:w="4682" w:type="dxa"/>
            <w:gridSpan w:val="2"/>
          </w:tcPr>
          <w:p w14:paraId="68A482CD" w14:textId="77777777" w:rsidR="00EC2401" w:rsidRPr="00620E40" w:rsidRDefault="00EC2401"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7E088DCD" wp14:editId="2934F3C6">
                  <wp:extent cx="456034" cy="438150"/>
                  <wp:effectExtent l="19050" t="0" r="1166" b="0"/>
                  <wp:docPr id="20"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0A3AD6BC" w14:textId="77777777" w:rsidR="00EC2401" w:rsidRPr="00620E40" w:rsidRDefault="00EC2401"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6F78C7F9" wp14:editId="079C7B85">
                  <wp:extent cx="476250" cy="479446"/>
                  <wp:effectExtent l="19050" t="0" r="0" b="0"/>
                  <wp:docPr id="21"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bl>
    <w:p w14:paraId="0BEEC21E" w14:textId="77777777" w:rsidR="008E0553" w:rsidRDefault="008E0553" w:rsidP="00B12292">
      <w:pPr>
        <w:rPr>
          <w:rFonts w:ascii="Happy School" w:hAnsi="Happy School"/>
        </w:rPr>
      </w:pPr>
    </w:p>
    <w:p w14:paraId="04AAE646" w14:textId="4E0534A0" w:rsidR="0010693F" w:rsidRDefault="007D30A0" w:rsidP="00B12292">
      <w:pPr>
        <w:rPr>
          <w:rFonts w:ascii="Happy School" w:hAnsi="Happy School"/>
        </w:rPr>
      </w:pPr>
      <w:r w:rsidRPr="007D30A0">
        <w:rPr>
          <w:noProof/>
          <w:lang w:eastAsia="en-GB"/>
        </w:rPr>
        <w:t xml:space="preserve"> </w:t>
      </w:r>
      <w:r w:rsidR="00F97C83">
        <w:rPr>
          <w:rFonts w:ascii="Happy School" w:hAnsi="Happy School"/>
        </w:rPr>
        <w:t xml:space="preserve"> Wednesday</w:t>
      </w:r>
      <w:r w:rsidR="003541BF">
        <w:rPr>
          <w:rFonts w:ascii="Happy School" w:hAnsi="Happy School"/>
        </w:rPr>
        <w:t>, Thursday and Friday English - Steps to success</w:t>
      </w:r>
    </w:p>
    <w:tbl>
      <w:tblPr>
        <w:tblStyle w:val="TableGrid"/>
        <w:tblW w:w="9215" w:type="dxa"/>
        <w:jc w:val="center"/>
        <w:tblLook w:val="04A0" w:firstRow="1" w:lastRow="0" w:firstColumn="1" w:lastColumn="0" w:noHBand="0" w:noVBand="1"/>
      </w:tblPr>
      <w:tblGrid>
        <w:gridCol w:w="1700"/>
        <w:gridCol w:w="2982"/>
        <w:gridCol w:w="2263"/>
        <w:gridCol w:w="2270"/>
      </w:tblGrid>
      <w:tr w:rsidR="003541BF" w:rsidRPr="00620E40" w14:paraId="78AA9B8C" w14:textId="77777777" w:rsidTr="00085768">
        <w:trPr>
          <w:jc w:val="center"/>
        </w:trPr>
        <w:tc>
          <w:tcPr>
            <w:tcW w:w="1700" w:type="dxa"/>
          </w:tcPr>
          <w:p w14:paraId="552A6738" w14:textId="77777777" w:rsidR="003541BF" w:rsidRPr="00620E40" w:rsidRDefault="003541BF" w:rsidP="00085768">
            <w:pPr>
              <w:jc w:val="center"/>
              <w:rPr>
                <w:rFonts w:ascii="SassoonPrimaryInfant" w:hAnsi="SassoonPrimaryInfant"/>
                <w:b/>
                <w:sz w:val="24"/>
                <w:szCs w:val="24"/>
              </w:rPr>
            </w:pPr>
            <w:r w:rsidRPr="00620E40">
              <w:rPr>
                <w:rFonts w:ascii="SassoonPrimaryInfant" w:hAnsi="SassoonPrimaryInfant"/>
                <w:b/>
                <w:sz w:val="24"/>
                <w:szCs w:val="24"/>
              </w:rPr>
              <w:t>Me</w:t>
            </w:r>
          </w:p>
        </w:tc>
        <w:tc>
          <w:tcPr>
            <w:tcW w:w="5245" w:type="dxa"/>
            <w:gridSpan w:val="2"/>
          </w:tcPr>
          <w:p w14:paraId="56C6B70B" w14:textId="77777777" w:rsidR="003541BF" w:rsidRPr="00620E40" w:rsidRDefault="003541BF" w:rsidP="00085768">
            <w:pPr>
              <w:jc w:val="center"/>
              <w:rPr>
                <w:rFonts w:ascii="SassoonPrimaryInfant" w:hAnsi="SassoonPrimaryInfant"/>
                <w:b/>
                <w:sz w:val="24"/>
                <w:szCs w:val="24"/>
              </w:rPr>
            </w:pPr>
            <w:r w:rsidRPr="00620E40">
              <w:rPr>
                <w:rFonts w:ascii="SassoonPrimaryInfant" w:hAnsi="SassoonPrimaryInfant"/>
                <w:b/>
                <w:sz w:val="24"/>
                <w:szCs w:val="24"/>
              </w:rPr>
              <w:t>Our Steps to Success</w:t>
            </w:r>
          </w:p>
        </w:tc>
        <w:tc>
          <w:tcPr>
            <w:tcW w:w="2270" w:type="dxa"/>
          </w:tcPr>
          <w:p w14:paraId="206909D3" w14:textId="77777777" w:rsidR="003541BF" w:rsidRPr="00620E40" w:rsidRDefault="003541BF" w:rsidP="00085768">
            <w:pPr>
              <w:jc w:val="center"/>
              <w:rPr>
                <w:rFonts w:ascii="SassoonPrimaryInfant" w:hAnsi="SassoonPrimaryInfant"/>
                <w:b/>
                <w:sz w:val="24"/>
                <w:szCs w:val="24"/>
              </w:rPr>
            </w:pPr>
            <w:r w:rsidRPr="00620E40">
              <w:rPr>
                <w:rFonts w:ascii="SassoonPrimaryInfant" w:hAnsi="SassoonPrimaryInfant"/>
                <w:b/>
                <w:sz w:val="24"/>
                <w:szCs w:val="24"/>
              </w:rPr>
              <w:t>My teacher</w:t>
            </w:r>
          </w:p>
        </w:tc>
      </w:tr>
      <w:tr w:rsidR="003541BF" w:rsidRPr="00620E40" w14:paraId="2691D63D" w14:textId="77777777" w:rsidTr="00085768">
        <w:trPr>
          <w:jc w:val="center"/>
        </w:trPr>
        <w:tc>
          <w:tcPr>
            <w:tcW w:w="1700" w:type="dxa"/>
          </w:tcPr>
          <w:p w14:paraId="441E3708" w14:textId="77777777" w:rsidR="003541BF" w:rsidRPr="00620E40" w:rsidRDefault="003541BF" w:rsidP="00085768">
            <w:pPr>
              <w:rPr>
                <w:rFonts w:ascii="SassoonPrimaryInfant" w:hAnsi="SassoonPrimaryInfant"/>
                <w:sz w:val="24"/>
                <w:szCs w:val="24"/>
              </w:rPr>
            </w:pPr>
          </w:p>
        </w:tc>
        <w:tc>
          <w:tcPr>
            <w:tcW w:w="5245" w:type="dxa"/>
            <w:gridSpan w:val="2"/>
          </w:tcPr>
          <w:p w14:paraId="5631FA68" w14:textId="77777777" w:rsidR="003541BF" w:rsidRPr="00EC2401" w:rsidRDefault="003541BF" w:rsidP="00085768">
            <w:pPr>
              <w:rPr>
                <w:rFonts w:ascii="SassoonPrimaryInfant" w:hAnsi="SassoonPrimaryInfant"/>
                <w:sz w:val="24"/>
                <w:szCs w:val="16"/>
              </w:rPr>
            </w:pPr>
            <w:r>
              <w:rPr>
                <w:rFonts w:ascii="SassoonPrimaryInfant" w:hAnsi="SassoonPrimaryInfant"/>
                <w:sz w:val="24"/>
                <w:szCs w:val="16"/>
              </w:rPr>
              <w:t>Simple Past Tense Examples</w:t>
            </w:r>
          </w:p>
          <w:p w14:paraId="56605314" w14:textId="77777777" w:rsidR="003541BF" w:rsidRPr="0072547A" w:rsidRDefault="003541BF" w:rsidP="00085768">
            <w:pPr>
              <w:rPr>
                <w:rFonts w:ascii="SassoonPrimaryInfant" w:hAnsi="SassoonPrimaryInfant"/>
                <w:sz w:val="16"/>
                <w:szCs w:val="16"/>
              </w:rPr>
            </w:pPr>
          </w:p>
        </w:tc>
        <w:tc>
          <w:tcPr>
            <w:tcW w:w="2270" w:type="dxa"/>
          </w:tcPr>
          <w:p w14:paraId="4860044D" w14:textId="77777777" w:rsidR="003541BF" w:rsidRPr="00620E40" w:rsidRDefault="003541BF" w:rsidP="00085768">
            <w:pPr>
              <w:rPr>
                <w:rFonts w:ascii="SassoonPrimaryInfant" w:hAnsi="SassoonPrimaryInfant"/>
                <w:sz w:val="24"/>
                <w:szCs w:val="24"/>
              </w:rPr>
            </w:pPr>
          </w:p>
        </w:tc>
      </w:tr>
      <w:tr w:rsidR="003541BF" w:rsidRPr="00620E40" w14:paraId="3BDA0388" w14:textId="77777777" w:rsidTr="00085768">
        <w:trPr>
          <w:jc w:val="center"/>
        </w:trPr>
        <w:tc>
          <w:tcPr>
            <w:tcW w:w="1700" w:type="dxa"/>
          </w:tcPr>
          <w:p w14:paraId="43D4BAF3" w14:textId="77777777" w:rsidR="003541BF" w:rsidRPr="00620E40" w:rsidRDefault="003541BF" w:rsidP="00085768">
            <w:pPr>
              <w:rPr>
                <w:rFonts w:ascii="SassoonPrimaryInfant" w:hAnsi="SassoonPrimaryInfant"/>
                <w:sz w:val="24"/>
                <w:szCs w:val="24"/>
              </w:rPr>
            </w:pPr>
          </w:p>
        </w:tc>
        <w:tc>
          <w:tcPr>
            <w:tcW w:w="5245" w:type="dxa"/>
            <w:gridSpan w:val="2"/>
          </w:tcPr>
          <w:p w14:paraId="5314DF7B" w14:textId="77777777" w:rsidR="003541BF" w:rsidRPr="00EC2401" w:rsidRDefault="003541BF" w:rsidP="00085768">
            <w:pPr>
              <w:rPr>
                <w:rFonts w:ascii="SassoonPrimaryInfant" w:hAnsi="SassoonPrimaryInfant"/>
                <w:sz w:val="24"/>
                <w:szCs w:val="16"/>
              </w:rPr>
            </w:pPr>
            <w:r>
              <w:rPr>
                <w:rFonts w:ascii="SassoonPrimaryInfant" w:hAnsi="SassoonPrimaryInfant"/>
                <w:sz w:val="24"/>
                <w:szCs w:val="16"/>
              </w:rPr>
              <w:t>Past Progressive Tense Examples</w:t>
            </w:r>
          </w:p>
          <w:p w14:paraId="62CE5E67" w14:textId="77777777" w:rsidR="003541BF" w:rsidRPr="0072547A" w:rsidRDefault="003541BF" w:rsidP="00085768">
            <w:pPr>
              <w:rPr>
                <w:rFonts w:ascii="SassoonPrimaryInfant" w:hAnsi="SassoonPrimaryInfant"/>
                <w:sz w:val="16"/>
                <w:szCs w:val="16"/>
              </w:rPr>
            </w:pPr>
          </w:p>
        </w:tc>
        <w:tc>
          <w:tcPr>
            <w:tcW w:w="2270" w:type="dxa"/>
          </w:tcPr>
          <w:p w14:paraId="220884C3" w14:textId="77777777" w:rsidR="003541BF" w:rsidRPr="00620E40" w:rsidRDefault="003541BF" w:rsidP="00085768">
            <w:pPr>
              <w:rPr>
                <w:rFonts w:ascii="SassoonPrimaryInfant" w:hAnsi="SassoonPrimaryInfant"/>
                <w:sz w:val="24"/>
                <w:szCs w:val="24"/>
              </w:rPr>
            </w:pPr>
          </w:p>
        </w:tc>
      </w:tr>
      <w:tr w:rsidR="003541BF" w:rsidRPr="00620E40" w14:paraId="3A98F218" w14:textId="77777777" w:rsidTr="00085768">
        <w:trPr>
          <w:jc w:val="center"/>
        </w:trPr>
        <w:tc>
          <w:tcPr>
            <w:tcW w:w="1700" w:type="dxa"/>
          </w:tcPr>
          <w:p w14:paraId="35C65851" w14:textId="77777777" w:rsidR="003541BF" w:rsidRPr="00620E40" w:rsidRDefault="003541BF" w:rsidP="00085768">
            <w:pPr>
              <w:rPr>
                <w:rFonts w:ascii="SassoonPrimaryInfant" w:hAnsi="SassoonPrimaryInfant"/>
                <w:sz w:val="24"/>
                <w:szCs w:val="24"/>
              </w:rPr>
            </w:pPr>
          </w:p>
        </w:tc>
        <w:tc>
          <w:tcPr>
            <w:tcW w:w="5245" w:type="dxa"/>
            <w:gridSpan w:val="2"/>
          </w:tcPr>
          <w:p w14:paraId="1536E216" w14:textId="77777777" w:rsidR="003541BF" w:rsidRPr="00EC2401" w:rsidRDefault="003541BF" w:rsidP="00085768">
            <w:pPr>
              <w:rPr>
                <w:rFonts w:ascii="SassoonPrimaryInfant" w:hAnsi="SassoonPrimaryInfant"/>
                <w:sz w:val="24"/>
                <w:szCs w:val="16"/>
              </w:rPr>
            </w:pPr>
            <w:r w:rsidRPr="00EC2401">
              <w:rPr>
                <w:rFonts w:ascii="SassoonPrimaryInfant" w:hAnsi="SassoonPrimaryInfant"/>
                <w:sz w:val="24"/>
                <w:szCs w:val="16"/>
              </w:rPr>
              <w:t>Subordinate Clauses</w:t>
            </w:r>
            <w:r>
              <w:rPr>
                <w:rFonts w:ascii="SassoonPrimaryInfant" w:hAnsi="SassoonPrimaryInfant"/>
                <w:sz w:val="24"/>
                <w:szCs w:val="16"/>
              </w:rPr>
              <w:t xml:space="preserve"> with commas</w:t>
            </w:r>
          </w:p>
          <w:p w14:paraId="758C247B" w14:textId="77777777" w:rsidR="003541BF" w:rsidRPr="0072547A" w:rsidRDefault="003541BF" w:rsidP="00085768">
            <w:pPr>
              <w:rPr>
                <w:rFonts w:ascii="SassoonPrimaryInfant" w:hAnsi="SassoonPrimaryInfant"/>
                <w:sz w:val="16"/>
                <w:szCs w:val="16"/>
              </w:rPr>
            </w:pPr>
          </w:p>
        </w:tc>
        <w:tc>
          <w:tcPr>
            <w:tcW w:w="2270" w:type="dxa"/>
          </w:tcPr>
          <w:p w14:paraId="1C606F42" w14:textId="77777777" w:rsidR="003541BF" w:rsidRPr="00620E40" w:rsidRDefault="003541BF" w:rsidP="00085768">
            <w:pPr>
              <w:rPr>
                <w:rFonts w:ascii="SassoonPrimaryInfant" w:hAnsi="SassoonPrimaryInfant"/>
                <w:sz w:val="24"/>
                <w:szCs w:val="24"/>
              </w:rPr>
            </w:pPr>
          </w:p>
        </w:tc>
      </w:tr>
      <w:tr w:rsidR="003541BF" w:rsidRPr="00620E40" w14:paraId="10B0DAEE" w14:textId="77777777" w:rsidTr="00085768">
        <w:trPr>
          <w:jc w:val="center"/>
        </w:trPr>
        <w:tc>
          <w:tcPr>
            <w:tcW w:w="1700" w:type="dxa"/>
          </w:tcPr>
          <w:p w14:paraId="188C68A0" w14:textId="77777777" w:rsidR="003541BF" w:rsidRPr="00620E40" w:rsidRDefault="003541BF" w:rsidP="00085768">
            <w:pPr>
              <w:rPr>
                <w:rFonts w:ascii="SassoonPrimaryInfant" w:hAnsi="SassoonPrimaryInfant"/>
                <w:sz w:val="24"/>
                <w:szCs w:val="24"/>
              </w:rPr>
            </w:pPr>
          </w:p>
        </w:tc>
        <w:tc>
          <w:tcPr>
            <w:tcW w:w="5245" w:type="dxa"/>
            <w:gridSpan w:val="2"/>
          </w:tcPr>
          <w:p w14:paraId="5D9676CC" w14:textId="77777777" w:rsidR="003541BF" w:rsidRPr="00EC2401" w:rsidRDefault="003541BF" w:rsidP="00085768">
            <w:pPr>
              <w:rPr>
                <w:rFonts w:ascii="SassoonPrimaryInfant" w:hAnsi="SassoonPrimaryInfant"/>
                <w:sz w:val="24"/>
                <w:szCs w:val="16"/>
              </w:rPr>
            </w:pPr>
            <w:r>
              <w:rPr>
                <w:rFonts w:ascii="SassoonPrimaryInfant" w:hAnsi="SassoonPrimaryInfant"/>
                <w:sz w:val="24"/>
                <w:szCs w:val="16"/>
              </w:rPr>
              <w:t>Relative Clauses</w:t>
            </w:r>
          </w:p>
          <w:p w14:paraId="7058648C" w14:textId="77777777" w:rsidR="003541BF" w:rsidRPr="0072547A" w:rsidRDefault="003541BF" w:rsidP="00085768">
            <w:pPr>
              <w:rPr>
                <w:rFonts w:ascii="SassoonPrimaryInfant" w:hAnsi="SassoonPrimaryInfant"/>
                <w:sz w:val="16"/>
                <w:szCs w:val="16"/>
              </w:rPr>
            </w:pPr>
          </w:p>
        </w:tc>
        <w:tc>
          <w:tcPr>
            <w:tcW w:w="2270" w:type="dxa"/>
          </w:tcPr>
          <w:p w14:paraId="0A16330B" w14:textId="77777777" w:rsidR="003541BF" w:rsidRPr="00620E40" w:rsidRDefault="003541BF" w:rsidP="00085768">
            <w:pPr>
              <w:rPr>
                <w:rFonts w:ascii="SassoonPrimaryInfant" w:hAnsi="SassoonPrimaryInfant"/>
                <w:sz w:val="24"/>
                <w:szCs w:val="24"/>
              </w:rPr>
            </w:pPr>
          </w:p>
        </w:tc>
      </w:tr>
      <w:tr w:rsidR="003541BF" w:rsidRPr="00620E40" w14:paraId="2430DF20" w14:textId="77777777" w:rsidTr="00085768">
        <w:trPr>
          <w:trHeight w:val="484"/>
          <w:jc w:val="center"/>
        </w:trPr>
        <w:tc>
          <w:tcPr>
            <w:tcW w:w="1700" w:type="dxa"/>
          </w:tcPr>
          <w:p w14:paraId="6BCB9D32" w14:textId="77777777" w:rsidR="003541BF" w:rsidRPr="00620E40" w:rsidRDefault="003541BF" w:rsidP="00085768">
            <w:pPr>
              <w:rPr>
                <w:rFonts w:ascii="SassoonPrimaryInfant" w:hAnsi="SassoonPrimaryInfant"/>
                <w:sz w:val="24"/>
                <w:szCs w:val="24"/>
              </w:rPr>
            </w:pPr>
          </w:p>
        </w:tc>
        <w:tc>
          <w:tcPr>
            <w:tcW w:w="5245" w:type="dxa"/>
            <w:gridSpan w:val="2"/>
          </w:tcPr>
          <w:p w14:paraId="7D5A84F7" w14:textId="77777777" w:rsidR="003541BF" w:rsidRPr="00EC2401" w:rsidRDefault="003541BF" w:rsidP="00085768">
            <w:pPr>
              <w:rPr>
                <w:rFonts w:ascii="SassoonPrimaryInfant" w:hAnsi="SassoonPrimaryInfant"/>
                <w:szCs w:val="16"/>
              </w:rPr>
            </w:pPr>
            <w:r>
              <w:rPr>
                <w:rFonts w:ascii="SassoonPrimaryInfant" w:hAnsi="SassoonPrimaryInfant"/>
                <w:szCs w:val="16"/>
              </w:rPr>
              <w:t>Parenthesis</w:t>
            </w:r>
          </w:p>
        </w:tc>
        <w:tc>
          <w:tcPr>
            <w:tcW w:w="2270" w:type="dxa"/>
          </w:tcPr>
          <w:p w14:paraId="14ABF709" w14:textId="77777777" w:rsidR="003541BF" w:rsidRPr="00620E40" w:rsidRDefault="003541BF" w:rsidP="00085768">
            <w:pPr>
              <w:rPr>
                <w:rFonts w:ascii="SassoonPrimaryInfant" w:hAnsi="SassoonPrimaryInfant"/>
                <w:sz w:val="24"/>
                <w:szCs w:val="24"/>
              </w:rPr>
            </w:pPr>
          </w:p>
        </w:tc>
      </w:tr>
      <w:tr w:rsidR="003541BF" w:rsidRPr="00620E40" w14:paraId="121D7724" w14:textId="77777777" w:rsidTr="00085768">
        <w:trPr>
          <w:trHeight w:val="484"/>
          <w:jc w:val="center"/>
        </w:trPr>
        <w:tc>
          <w:tcPr>
            <w:tcW w:w="1700" w:type="dxa"/>
          </w:tcPr>
          <w:p w14:paraId="281F2F3F" w14:textId="77777777" w:rsidR="003541BF" w:rsidRPr="00620E40" w:rsidRDefault="003541BF" w:rsidP="00085768">
            <w:pPr>
              <w:rPr>
                <w:rFonts w:ascii="SassoonPrimaryInfant" w:hAnsi="SassoonPrimaryInfant"/>
                <w:sz w:val="24"/>
                <w:szCs w:val="24"/>
              </w:rPr>
            </w:pPr>
          </w:p>
        </w:tc>
        <w:tc>
          <w:tcPr>
            <w:tcW w:w="5245" w:type="dxa"/>
            <w:gridSpan w:val="2"/>
          </w:tcPr>
          <w:p w14:paraId="4F644B11" w14:textId="7157188F" w:rsidR="003541BF" w:rsidRDefault="003541BF" w:rsidP="00085768">
            <w:pPr>
              <w:rPr>
                <w:rFonts w:ascii="SassoonPrimaryInfant" w:hAnsi="SassoonPrimaryInfant"/>
                <w:szCs w:val="16"/>
              </w:rPr>
            </w:pPr>
            <w:r>
              <w:rPr>
                <w:rFonts w:ascii="SassoonPrimaryInfant" w:hAnsi="SassoonPrimaryInfant"/>
                <w:szCs w:val="16"/>
              </w:rPr>
              <w:t>Commas to clarify meaning</w:t>
            </w:r>
          </w:p>
        </w:tc>
        <w:tc>
          <w:tcPr>
            <w:tcW w:w="2270" w:type="dxa"/>
          </w:tcPr>
          <w:p w14:paraId="55A0BA71" w14:textId="77777777" w:rsidR="003541BF" w:rsidRPr="00620E40" w:rsidRDefault="003541BF" w:rsidP="00085768">
            <w:pPr>
              <w:rPr>
                <w:rFonts w:ascii="SassoonPrimaryInfant" w:hAnsi="SassoonPrimaryInfant"/>
                <w:sz w:val="24"/>
                <w:szCs w:val="24"/>
              </w:rPr>
            </w:pPr>
          </w:p>
        </w:tc>
      </w:tr>
      <w:tr w:rsidR="003541BF" w:rsidRPr="00620E40" w14:paraId="19CC2362" w14:textId="77777777" w:rsidTr="00085768">
        <w:trPr>
          <w:trHeight w:val="484"/>
          <w:jc w:val="center"/>
        </w:trPr>
        <w:tc>
          <w:tcPr>
            <w:tcW w:w="1700" w:type="dxa"/>
          </w:tcPr>
          <w:p w14:paraId="3B7DAF1A" w14:textId="14A367A5" w:rsidR="003541BF" w:rsidRPr="00620E40" w:rsidRDefault="003541BF" w:rsidP="00085768">
            <w:pPr>
              <w:rPr>
                <w:rFonts w:ascii="SassoonPrimaryInfant" w:hAnsi="SassoonPrimaryInfant"/>
                <w:sz w:val="24"/>
                <w:szCs w:val="24"/>
              </w:rPr>
            </w:pPr>
          </w:p>
        </w:tc>
        <w:tc>
          <w:tcPr>
            <w:tcW w:w="5245" w:type="dxa"/>
            <w:gridSpan w:val="2"/>
          </w:tcPr>
          <w:p w14:paraId="5FB3397B" w14:textId="675266E7" w:rsidR="003541BF" w:rsidRDefault="003541BF" w:rsidP="00085768">
            <w:pPr>
              <w:rPr>
                <w:rFonts w:ascii="SassoonPrimaryInfant" w:hAnsi="SassoonPrimaryInfant"/>
                <w:szCs w:val="16"/>
              </w:rPr>
            </w:pPr>
            <w:r>
              <w:rPr>
                <w:rFonts w:ascii="SassoonPrimaryInfant" w:hAnsi="SassoonPrimaryInfant"/>
                <w:szCs w:val="16"/>
              </w:rPr>
              <w:t>Expanded noun phrases</w:t>
            </w:r>
          </w:p>
        </w:tc>
        <w:tc>
          <w:tcPr>
            <w:tcW w:w="2270" w:type="dxa"/>
          </w:tcPr>
          <w:p w14:paraId="79B116FF" w14:textId="77777777" w:rsidR="003541BF" w:rsidRPr="00620E40" w:rsidRDefault="003541BF" w:rsidP="00085768">
            <w:pPr>
              <w:rPr>
                <w:rFonts w:ascii="SassoonPrimaryInfant" w:hAnsi="SassoonPrimaryInfant"/>
                <w:sz w:val="24"/>
                <w:szCs w:val="24"/>
              </w:rPr>
            </w:pPr>
          </w:p>
        </w:tc>
      </w:tr>
      <w:tr w:rsidR="003541BF" w:rsidRPr="00620E40" w14:paraId="1CDCE05A" w14:textId="77777777" w:rsidTr="00085768">
        <w:trPr>
          <w:trHeight w:val="484"/>
          <w:jc w:val="center"/>
        </w:trPr>
        <w:tc>
          <w:tcPr>
            <w:tcW w:w="1700" w:type="dxa"/>
          </w:tcPr>
          <w:p w14:paraId="5B60DD1B" w14:textId="77777777" w:rsidR="003541BF" w:rsidRPr="00620E40" w:rsidRDefault="003541BF" w:rsidP="00085768">
            <w:pPr>
              <w:rPr>
                <w:rFonts w:ascii="SassoonPrimaryInfant" w:hAnsi="SassoonPrimaryInfant"/>
                <w:sz w:val="24"/>
                <w:szCs w:val="24"/>
              </w:rPr>
            </w:pPr>
          </w:p>
        </w:tc>
        <w:tc>
          <w:tcPr>
            <w:tcW w:w="5245" w:type="dxa"/>
            <w:gridSpan w:val="2"/>
          </w:tcPr>
          <w:p w14:paraId="2E0F4C05" w14:textId="5196AE5E" w:rsidR="003541BF" w:rsidRDefault="003541BF" w:rsidP="00085768">
            <w:pPr>
              <w:rPr>
                <w:rFonts w:ascii="SassoonPrimaryInfant" w:hAnsi="SassoonPrimaryInfant"/>
                <w:szCs w:val="16"/>
              </w:rPr>
            </w:pPr>
            <w:r>
              <w:rPr>
                <w:rFonts w:ascii="SassoonPrimaryInfant" w:hAnsi="SassoonPrimaryInfant"/>
                <w:szCs w:val="16"/>
              </w:rPr>
              <w:t>Fronted adverbials</w:t>
            </w:r>
          </w:p>
        </w:tc>
        <w:tc>
          <w:tcPr>
            <w:tcW w:w="2270" w:type="dxa"/>
          </w:tcPr>
          <w:p w14:paraId="1BE43549" w14:textId="77777777" w:rsidR="003541BF" w:rsidRPr="00620E40" w:rsidRDefault="003541BF" w:rsidP="00085768">
            <w:pPr>
              <w:rPr>
                <w:rFonts w:ascii="SassoonPrimaryInfant" w:hAnsi="SassoonPrimaryInfant"/>
                <w:sz w:val="24"/>
                <w:szCs w:val="24"/>
              </w:rPr>
            </w:pPr>
          </w:p>
        </w:tc>
      </w:tr>
      <w:tr w:rsidR="003541BF" w:rsidRPr="00620E40" w14:paraId="429D1999" w14:textId="77777777" w:rsidTr="00085768">
        <w:trPr>
          <w:jc w:val="center"/>
        </w:trPr>
        <w:tc>
          <w:tcPr>
            <w:tcW w:w="4682" w:type="dxa"/>
            <w:gridSpan w:val="2"/>
          </w:tcPr>
          <w:p w14:paraId="01EC93B7" w14:textId="77777777" w:rsidR="003541BF" w:rsidRPr="00620E40" w:rsidRDefault="003541BF" w:rsidP="00085768">
            <w:pPr>
              <w:rPr>
                <w:rFonts w:ascii="SassoonPrimaryInfant" w:hAnsi="SassoonPrimaryInfant"/>
                <w:sz w:val="24"/>
                <w:szCs w:val="24"/>
              </w:rPr>
            </w:pPr>
            <w:r w:rsidRPr="00620E40">
              <w:rPr>
                <w:rFonts w:ascii="SassoonPrimaryInfant" w:hAnsi="SassoonPrimaryInfant"/>
                <w:noProof/>
                <w:sz w:val="24"/>
                <w:szCs w:val="24"/>
                <w:lang w:eastAsia="en-GB"/>
              </w:rPr>
              <w:lastRenderedPageBreak/>
              <w:drawing>
                <wp:inline distT="0" distB="0" distL="0" distR="0" wp14:anchorId="48FFBF89" wp14:editId="1663BA1F">
                  <wp:extent cx="456034" cy="438150"/>
                  <wp:effectExtent l="19050" t="0" r="1166" b="0"/>
                  <wp:docPr id="17"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6BEB72B9" w14:textId="77777777" w:rsidR="003541BF" w:rsidRPr="00620E40" w:rsidRDefault="003541BF"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0AE7F874" wp14:editId="00332EAB">
                  <wp:extent cx="476250" cy="479446"/>
                  <wp:effectExtent l="19050" t="0" r="0" b="0"/>
                  <wp:docPr id="22"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r w:rsidR="003541BF" w:rsidRPr="00620E40" w14:paraId="7F1E5069" w14:textId="77777777" w:rsidTr="00085768">
        <w:trPr>
          <w:jc w:val="center"/>
        </w:trPr>
        <w:tc>
          <w:tcPr>
            <w:tcW w:w="4682" w:type="dxa"/>
            <w:gridSpan w:val="2"/>
          </w:tcPr>
          <w:p w14:paraId="1FEBCCD7" w14:textId="77777777" w:rsidR="003541BF" w:rsidRPr="00620E40" w:rsidRDefault="003541BF"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46921642" wp14:editId="6D6CCE66">
                  <wp:extent cx="456034" cy="438150"/>
                  <wp:effectExtent l="19050" t="0" r="1166" b="0"/>
                  <wp:docPr id="23" name="Picture 3" descr="C:\Users\colette keane\AppData\Local\Microsoft\Windows\Temporary Internet Files\Content.IE5\EMWP1N40\4240385850_34c6799b7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tte keane\AppData\Local\Microsoft\Windows\Temporary Internet Files\Content.IE5\EMWP1N40\4240385850_34c6799b77_z[1].jpg"/>
                          <pic:cNvPicPr>
                            <a:picLocks noChangeAspect="1" noChangeArrowheads="1"/>
                          </pic:cNvPicPr>
                        </pic:nvPicPr>
                        <pic:blipFill>
                          <a:blip r:embed="rId49" cstate="print"/>
                          <a:srcRect/>
                          <a:stretch>
                            <a:fillRect/>
                          </a:stretch>
                        </pic:blipFill>
                        <pic:spPr bwMode="auto">
                          <a:xfrm>
                            <a:off x="0" y="0"/>
                            <a:ext cx="456034" cy="438150"/>
                          </a:xfrm>
                          <a:prstGeom prst="rect">
                            <a:avLst/>
                          </a:prstGeom>
                          <a:noFill/>
                          <a:ln w="9525">
                            <a:noFill/>
                            <a:miter lim="800000"/>
                            <a:headEnd/>
                            <a:tailEnd/>
                          </a:ln>
                        </pic:spPr>
                      </pic:pic>
                    </a:graphicData>
                  </a:graphic>
                </wp:inline>
              </w:drawing>
            </w:r>
          </w:p>
        </w:tc>
        <w:tc>
          <w:tcPr>
            <w:tcW w:w="4533" w:type="dxa"/>
            <w:gridSpan w:val="2"/>
          </w:tcPr>
          <w:p w14:paraId="341E07CF" w14:textId="77777777" w:rsidR="003541BF" w:rsidRPr="00620E40" w:rsidRDefault="003541BF" w:rsidP="00085768">
            <w:pPr>
              <w:rPr>
                <w:rFonts w:ascii="SassoonPrimaryInfant" w:hAnsi="SassoonPrimaryInfant"/>
                <w:sz w:val="24"/>
                <w:szCs w:val="24"/>
              </w:rPr>
            </w:pPr>
            <w:r w:rsidRPr="00620E40">
              <w:rPr>
                <w:rFonts w:ascii="SassoonPrimaryInfant" w:hAnsi="SassoonPrimaryInfant"/>
                <w:noProof/>
                <w:sz w:val="24"/>
                <w:szCs w:val="24"/>
                <w:lang w:eastAsia="en-GB"/>
              </w:rPr>
              <w:drawing>
                <wp:inline distT="0" distB="0" distL="0" distR="0" wp14:anchorId="023700EA" wp14:editId="132ACD2E">
                  <wp:extent cx="476250" cy="479446"/>
                  <wp:effectExtent l="19050" t="0" r="0" b="0"/>
                  <wp:docPr id="24" name="Picture 5" descr="C:\Users\colette keane\AppData\Local\Microsoft\Windows\Temporary Internet Files\Content.IE5\JO0R29RW\thumb-magic-wand-pictofigo-hi-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tte keane\AppData\Local\Microsoft\Windows\Temporary Internet Files\Content.IE5\JO0R29RW\thumb-magic-wand-pictofigo-hi-013[1].png"/>
                          <pic:cNvPicPr>
                            <a:picLocks noChangeAspect="1" noChangeArrowheads="1"/>
                          </pic:cNvPicPr>
                        </pic:nvPicPr>
                        <pic:blipFill>
                          <a:blip r:embed="rId50" cstate="print"/>
                          <a:srcRect/>
                          <a:stretch>
                            <a:fillRect/>
                          </a:stretch>
                        </pic:blipFill>
                        <pic:spPr bwMode="auto">
                          <a:xfrm>
                            <a:off x="0" y="0"/>
                            <a:ext cx="476250" cy="479446"/>
                          </a:xfrm>
                          <a:prstGeom prst="rect">
                            <a:avLst/>
                          </a:prstGeom>
                          <a:noFill/>
                          <a:ln w="9525">
                            <a:noFill/>
                            <a:miter lim="800000"/>
                            <a:headEnd/>
                            <a:tailEnd/>
                          </a:ln>
                        </pic:spPr>
                      </pic:pic>
                    </a:graphicData>
                  </a:graphic>
                </wp:inline>
              </w:drawing>
            </w:r>
          </w:p>
        </w:tc>
      </w:tr>
    </w:tbl>
    <w:p w14:paraId="38C0BD49" w14:textId="77777777" w:rsidR="003541BF" w:rsidRDefault="003541BF" w:rsidP="00B12292">
      <w:pPr>
        <w:rPr>
          <w:rFonts w:ascii="Happy School" w:hAnsi="Happy School"/>
        </w:rPr>
      </w:pPr>
    </w:p>
    <w:p w14:paraId="0447C44B" w14:textId="41948079" w:rsidR="00B12292" w:rsidRPr="003541BF" w:rsidRDefault="00B12292" w:rsidP="00B12292">
      <w:pPr>
        <w:rPr>
          <w:rFonts w:ascii="Happy School" w:hAnsi="Happy School"/>
        </w:rPr>
      </w:pPr>
      <w:r>
        <w:rPr>
          <w:rFonts w:ascii="Happy School" w:hAnsi="Happy School"/>
        </w:rPr>
        <w:t xml:space="preserve"> </w:t>
      </w:r>
    </w:p>
    <w:p w14:paraId="13C7078C" w14:textId="5B92186A" w:rsidR="00B12292" w:rsidRDefault="00B12292" w:rsidP="00B12292">
      <w:pPr>
        <w:rPr>
          <w:rFonts w:ascii="Happy School" w:hAnsi="Happy School"/>
        </w:rPr>
      </w:pPr>
    </w:p>
    <w:p w14:paraId="1CEECE30" w14:textId="77777777" w:rsidR="00B12292" w:rsidRDefault="00B12292">
      <w:pPr>
        <w:rPr>
          <w:rFonts w:ascii="Happy School" w:hAnsi="Happy School"/>
        </w:rPr>
      </w:pPr>
      <w:r>
        <w:rPr>
          <w:rFonts w:ascii="Happy School" w:hAnsi="Happy School"/>
        </w:rPr>
        <w:br w:type="page"/>
      </w:r>
    </w:p>
    <w:p w14:paraId="177A3ACA" w14:textId="1145988D" w:rsidR="009A0475"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r w:rsidR="009A0475">
        <w:rPr>
          <w:rFonts w:ascii="Happy School" w:hAnsi="Happy School"/>
          <w:sz w:val="24"/>
        </w:rPr>
        <w:t xml:space="preserve"> </w:t>
      </w:r>
      <w:r w:rsidR="009A0475">
        <w:rPr>
          <w:rFonts w:ascii="Times New Roman" w:hAnsi="Times New Roman" w:cs="Times New Roman"/>
          <w:sz w:val="24"/>
        </w:rPr>
        <w:t>–</w:t>
      </w:r>
      <w:r w:rsidR="00C13EE2">
        <w:rPr>
          <w:rFonts w:ascii="Happy School" w:hAnsi="Happy School"/>
          <w:sz w:val="24"/>
        </w:rPr>
        <w:t xml:space="preserve"> The Bea</w:t>
      </w:r>
      <w:r w:rsidR="009A0475">
        <w:rPr>
          <w:rFonts w:ascii="Happy School" w:hAnsi="Happy School"/>
          <w:sz w:val="24"/>
        </w:rPr>
        <w:t>titudes</w:t>
      </w:r>
      <w:r w:rsidR="008B47D1">
        <w:rPr>
          <w:rFonts w:ascii="Happy School" w:hAnsi="Happy School"/>
          <w:sz w:val="24"/>
        </w:rPr>
        <w:t xml:space="preserve">, </w:t>
      </w:r>
      <w:r w:rsidR="00E356FD">
        <w:rPr>
          <w:rFonts w:ascii="Happy School" w:hAnsi="Happy School"/>
          <w:sz w:val="24"/>
        </w:rPr>
        <w:t xml:space="preserve">St </w:t>
      </w:r>
      <w:r w:rsidR="008B47D1">
        <w:rPr>
          <w:rFonts w:ascii="Happy School" w:hAnsi="Happy School"/>
          <w:sz w:val="24"/>
        </w:rPr>
        <w:t xml:space="preserve">Edith Stein &amp; Father Pedro </w:t>
      </w:r>
      <w:proofErr w:type="spellStart"/>
      <w:r w:rsidR="008B47D1">
        <w:rPr>
          <w:rFonts w:ascii="Happy School" w:hAnsi="Happy School"/>
          <w:sz w:val="24"/>
        </w:rPr>
        <w:t>Arrupe</w:t>
      </w:r>
      <w:proofErr w:type="spellEnd"/>
    </w:p>
    <w:p w14:paraId="7F071947" w14:textId="04869BA6" w:rsidR="00C13EE2" w:rsidRDefault="008B47D1" w:rsidP="00B12292">
      <w:pPr>
        <w:rPr>
          <w:rFonts w:ascii="Happy School" w:hAnsi="Happy School"/>
          <w:sz w:val="24"/>
        </w:rPr>
      </w:pPr>
      <w:r w:rsidRPr="00C13EE2">
        <w:rPr>
          <w:rFonts w:ascii="Happy School" w:hAnsi="Happy School"/>
          <w:noProof/>
          <w:sz w:val="24"/>
          <w:lang w:eastAsia="en-GB"/>
        </w:rPr>
        <w:drawing>
          <wp:inline distT="0" distB="0" distL="0" distR="0" wp14:anchorId="5527BC4D" wp14:editId="706FBCB2">
            <wp:extent cx="5973550" cy="4480163"/>
            <wp:effectExtent l="3810" t="0" r="0" b="0"/>
            <wp:docPr id="31" name="Picture 31" descr="C:\Users\chris titterington\Documents\2020 - 2021 - Year 5\Coronavirus\Y5 School Closure Contingency Plan\Week 4\R.E. Resources\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 titterington\Documents\2020 - 2021 - Year 5\Coronavirus\Y5 School Closure Contingency Plan\Week 4\R.E. Resources\IMG_269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5976313" cy="4482235"/>
                    </a:xfrm>
                    <a:prstGeom prst="rect">
                      <a:avLst/>
                    </a:prstGeom>
                    <a:noFill/>
                    <a:ln>
                      <a:noFill/>
                    </a:ln>
                  </pic:spPr>
                </pic:pic>
              </a:graphicData>
            </a:graphic>
          </wp:inline>
        </w:drawing>
      </w:r>
      <w:r w:rsidRPr="00C13EE2">
        <w:rPr>
          <w:rFonts w:ascii="Happy School" w:hAnsi="Happy School"/>
          <w:noProof/>
          <w:sz w:val="24"/>
          <w:lang w:eastAsia="en-GB"/>
        </w:rPr>
        <w:drawing>
          <wp:inline distT="0" distB="0" distL="0" distR="0" wp14:anchorId="3BD6FCDD" wp14:editId="41AF7E21">
            <wp:extent cx="5971201" cy="4478400"/>
            <wp:effectExtent l="3493" t="0" r="0" b="0"/>
            <wp:docPr id="40" name="Picture 40" descr="C:\Users\chris titterington\Documents\2020 - 2021 - Year 5\Coronavirus\Y5 School Closure Contingency Plan\Week 4\R.E. Resources\IMG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 titterington\Documents\2020 - 2021 - Year 5\Coronavirus\Y5 School Closure Contingency Plan\Week 4\R.E. Resources\IMG_269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971201" cy="4478400"/>
                    </a:xfrm>
                    <a:prstGeom prst="rect">
                      <a:avLst/>
                    </a:prstGeom>
                    <a:noFill/>
                    <a:ln>
                      <a:noFill/>
                    </a:ln>
                  </pic:spPr>
                </pic:pic>
              </a:graphicData>
            </a:graphic>
          </wp:inline>
        </w:drawing>
      </w:r>
    </w:p>
    <w:p w14:paraId="3B0DD2BF" w14:textId="1EF21BE3" w:rsidR="008B47D1" w:rsidRDefault="008B47D1" w:rsidP="00B12292">
      <w:pPr>
        <w:rPr>
          <w:rFonts w:ascii="Happy School" w:hAnsi="Happy School"/>
          <w:sz w:val="24"/>
        </w:rPr>
      </w:pPr>
      <w:r>
        <w:rPr>
          <w:rFonts w:ascii="Happy School" w:hAnsi="Happy School"/>
          <w:noProof/>
          <w:sz w:val="24"/>
          <w:lang w:eastAsia="en-GB"/>
        </w:rPr>
        <w:lastRenderedPageBreak/>
        <w:drawing>
          <wp:inline distT="0" distB="0" distL="0" distR="0" wp14:anchorId="5FABDE1D" wp14:editId="27F4F245">
            <wp:extent cx="4612005" cy="66459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766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12005" cy="6645910"/>
                    </a:xfrm>
                    <a:prstGeom prst="rect">
                      <a:avLst/>
                    </a:prstGeom>
                  </pic:spPr>
                </pic:pic>
              </a:graphicData>
            </a:graphic>
          </wp:inline>
        </w:drawing>
      </w:r>
      <w:r>
        <w:rPr>
          <w:rFonts w:ascii="Happy School" w:hAnsi="Happy School"/>
          <w:noProof/>
          <w:sz w:val="24"/>
          <w:lang w:eastAsia="en-GB"/>
        </w:rPr>
        <w:drawing>
          <wp:inline distT="0" distB="0" distL="0" distR="0" wp14:anchorId="1D6CBF8E" wp14:editId="63B48228">
            <wp:extent cx="4649659" cy="42360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767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50659" cy="4236925"/>
                    </a:xfrm>
                    <a:prstGeom prst="rect">
                      <a:avLst/>
                    </a:prstGeom>
                  </pic:spPr>
                </pic:pic>
              </a:graphicData>
            </a:graphic>
          </wp:inline>
        </w:drawing>
      </w:r>
    </w:p>
    <w:p w14:paraId="4924A7C2" w14:textId="090C356E" w:rsidR="008B47D1" w:rsidRDefault="008B47D1" w:rsidP="00B12292">
      <w:pPr>
        <w:rPr>
          <w:rFonts w:ascii="Happy School" w:hAnsi="Happy School"/>
          <w:sz w:val="24"/>
        </w:rPr>
      </w:pPr>
      <w:r>
        <w:rPr>
          <w:rFonts w:ascii="Happy School" w:hAnsi="Happy School"/>
          <w:noProof/>
          <w:sz w:val="24"/>
          <w:lang w:eastAsia="en-GB"/>
        </w:rPr>
        <w:lastRenderedPageBreak/>
        <w:drawing>
          <wp:inline distT="0" distB="0" distL="0" distR="0" wp14:anchorId="3AC0A94E" wp14:editId="3290980F">
            <wp:extent cx="6162992" cy="4622538"/>
            <wp:effectExtent l="8255"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768.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6163776" cy="4623126"/>
                    </a:xfrm>
                    <a:prstGeom prst="rect">
                      <a:avLst/>
                    </a:prstGeom>
                  </pic:spPr>
                </pic:pic>
              </a:graphicData>
            </a:graphic>
          </wp:inline>
        </w:drawing>
      </w:r>
      <w:r>
        <w:rPr>
          <w:rFonts w:ascii="Happy School" w:hAnsi="Happy School"/>
          <w:noProof/>
          <w:sz w:val="24"/>
          <w:lang w:eastAsia="en-GB"/>
        </w:rPr>
        <w:drawing>
          <wp:inline distT="0" distB="0" distL="0" distR="0" wp14:anchorId="346A6BF1" wp14:editId="0C7D2622">
            <wp:extent cx="4824864" cy="508325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769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27086" cy="5085594"/>
                    </a:xfrm>
                    <a:prstGeom prst="rect">
                      <a:avLst/>
                    </a:prstGeom>
                  </pic:spPr>
                </pic:pic>
              </a:graphicData>
            </a:graphic>
          </wp:inline>
        </w:drawing>
      </w:r>
    </w:p>
    <w:p w14:paraId="7499A2D5" w14:textId="4508AA9B" w:rsidR="001A462B" w:rsidRDefault="001A462B" w:rsidP="00B12292">
      <w:pPr>
        <w:rPr>
          <w:rFonts w:ascii="Happy School" w:hAnsi="Happy School"/>
          <w:sz w:val="24"/>
        </w:rPr>
      </w:pPr>
    </w:p>
    <w:p w14:paraId="7885E56E" w14:textId="2879B1DF" w:rsidR="001A462B" w:rsidRDefault="001A462B" w:rsidP="00B12292">
      <w:pPr>
        <w:rPr>
          <w:rFonts w:ascii="Happy School" w:hAnsi="Happy School"/>
          <w:sz w:val="24"/>
        </w:rPr>
      </w:pPr>
    </w:p>
    <w:p w14:paraId="37FD3005" w14:textId="77777777" w:rsidR="009D1EAC" w:rsidRDefault="009D1EAC">
      <w:pPr>
        <w:rPr>
          <w:rFonts w:ascii="Happy School" w:hAnsi="Happy School"/>
          <w:sz w:val="24"/>
        </w:rPr>
      </w:pPr>
      <w:r>
        <w:rPr>
          <w:rFonts w:ascii="Happy School" w:hAnsi="Happy School"/>
          <w:sz w:val="24"/>
        </w:rPr>
        <w:t xml:space="preserve">Art </w:t>
      </w:r>
      <w:proofErr w:type="gramStart"/>
      <w:r>
        <w:rPr>
          <w:rFonts w:ascii="Happy School" w:hAnsi="Happy School"/>
          <w:sz w:val="24"/>
        </w:rPr>
        <w:t>And</w:t>
      </w:r>
      <w:proofErr w:type="gramEnd"/>
      <w:r>
        <w:rPr>
          <w:rFonts w:ascii="Happy School" w:hAnsi="Happy School"/>
          <w:sz w:val="24"/>
        </w:rPr>
        <w:t xml:space="preserve"> PSHE Resources </w:t>
      </w:r>
    </w:p>
    <w:p w14:paraId="0B1853E3" w14:textId="2C45D26C" w:rsidR="00C13EE2" w:rsidRDefault="009D1EAC">
      <w:pPr>
        <w:rPr>
          <w:rFonts w:ascii="Happy School" w:hAnsi="Happy School"/>
          <w:sz w:val="24"/>
        </w:rPr>
      </w:pPr>
      <w:r w:rsidRPr="009D1EAC">
        <w:rPr>
          <w:rFonts w:ascii="Happy School" w:hAnsi="Happy School"/>
          <w:sz w:val="24"/>
        </w:rPr>
        <w:drawing>
          <wp:inline distT="0" distB="0" distL="0" distR="0" wp14:anchorId="0DA63DB9" wp14:editId="3D9A966F">
            <wp:extent cx="7629015" cy="3920151"/>
            <wp:effectExtent l="0" t="0" r="0" b="4445"/>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629015" cy="3920151"/>
                    </a:xfrm>
                    <a:prstGeom prst="rect">
                      <a:avLst/>
                    </a:prstGeom>
                  </pic:spPr>
                </pic:pic>
              </a:graphicData>
            </a:graphic>
          </wp:inline>
        </w:drawing>
      </w:r>
      <w:r w:rsidR="00C13EE2">
        <w:rPr>
          <w:rFonts w:ascii="Happy School" w:hAnsi="Happy School"/>
          <w:sz w:val="24"/>
        </w:rPr>
        <w:br w:type="page"/>
      </w:r>
    </w:p>
    <w:p w14:paraId="1A6DC521" w14:textId="39968B55" w:rsidR="00D375F3" w:rsidRDefault="009D1EAC" w:rsidP="00AC5252">
      <w:pPr>
        <w:rPr>
          <w:rFonts w:ascii="Happy School" w:hAnsi="Happy School"/>
          <w:sz w:val="24"/>
        </w:rPr>
      </w:pPr>
      <w:r>
        <w:rPr>
          <w:rFonts w:ascii="Happy School" w:hAnsi="Happy School"/>
          <w:sz w:val="24"/>
        </w:rPr>
        <w:lastRenderedPageBreak/>
        <w:t>E-Safety</w:t>
      </w:r>
      <w:r w:rsidR="00AC5252">
        <w:rPr>
          <w:rFonts w:ascii="Happy School" w:hAnsi="Happy School"/>
          <w:sz w:val="24"/>
        </w:rPr>
        <w:t xml:space="preserve"> Resources </w:t>
      </w:r>
    </w:p>
    <w:p w14:paraId="5F6C169E" w14:textId="5209FAA7" w:rsidR="00181091" w:rsidRDefault="00181091" w:rsidP="00AC5252">
      <w:pPr>
        <w:rPr>
          <w:rFonts w:ascii="Happy School" w:hAnsi="Happy School"/>
          <w:sz w:val="24"/>
        </w:rPr>
      </w:pPr>
      <w:r>
        <w:rPr>
          <w:noProof/>
          <w:lang w:eastAsia="en-GB"/>
        </w:rPr>
        <w:drawing>
          <wp:inline distT="0" distB="0" distL="0" distR="0" wp14:anchorId="5C9B1652" wp14:editId="44B4400D">
            <wp:extent cx="8067675" cy="5238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067675" cy="5238750"/>
                    </a:xfrm>
                    <a:prstGeom prst="rect">
                      <a:avLst/>
                    </a:prstGeom>
                  </pic:spPr>
                </pic:pic>
              </a:graphicData>
            </a:graphic>
          </wp:inline>
        </w:drawing>
      </w:r>
    </w:p>
    <w:p w14:paraId="63E1C0E4" w14:textId="06401F89" w:rsidR="00181091" w:rsidRDefault="00181091" w:rsidP="00AC5252">
      <w:pPr>
        <w:rPr>
          <w:rFonts w:ascii="Happy School" w:hAnsi="Happy School"/>
          <w:sz w:val="24"/>
        </w:rPr>
      </w:pPr>
      <w:r>
        <w:rPr>
          <w:noProof/>
          <w:lang w:eastAsia="en-GB"/>
        </w:rPr>
        <w:lastRenderedPageBreak/>
        <w:drawing>
          <wp:inline distT="0" distB="0" distL="0" distR="0" wp14:anchorId="46C7AF9F" wp14:editId="3AE423CD">
            <wp:extent cx="6305550" cy="3514725"/>
            <wp:effectExtent l="4762" t="0" r="4763" b="4762"/>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6305550" cy="3514725"/>
                    </a:xfrm>
                    <a:prstGeom prst="rect">
                      <a:avLst/>
                    </a:prstGeom>
                  </pic:spPr>
                </pic:pic>
              </a:graphicData>
            </a:graphic>
          </wp:inline>
        </w:drawing>
      </w:r>
      <w:r>
        <w:rPr>
          <w:noProof/>
          <w:lang w:eastAsia="en-GB"/>
        </w:rPr>
        <w:drawing>
          <wp:inline distT="0" distB="0" distL="0" distR="0" wp14:anchorId="6FF27D1E" wp14:editId="41F59ACA">
            <wp:extent cx="621030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6210300" cy="3657600"/>
                    </a:xfrm>
                    <a:prstGeom prst="rect">
                      <a:avLst/>
                    </a:prstGeom>
                  </pic:spPr>
                </pic:pic>
              </a:graphicData>
            </a:graphic>
          </wp:inline>
        </w:drawing>
      </w:r>
    </w:p>
    <w:p w14:paraId="650690AD" w14:textId="39E3DD65" w:rsidR="00181091" w:rsidRDefault="00181091" w:rsidP="00AC5252">
      <w:pPr>
        <w:rPr>
          <w:rFonts w:ascii="Happy School" w:hAnsi="Happy School"/>
          <w:sz w:val="24"/>
        </w:rPr>
      </w:pPr>
      <w:r>
        <w:rPr>
          <w:noProof/>
          <w:lang w:eastAsia="en-GB"/>
        </w:rPr>
        <w:lastRenderedPageBreak/>
        <w:drawing>
          <wp:inline distT="0" distB="0" distL="0" distR="0" wp14:anchorId="75B14873" wp14:editId="71BE411D">
            <wp:extent cx="6296025" cy="3743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6025" cy="3743325"/>
                    </a:xfrm>
                    <a:prstGeom prst="rect">
                      <a:avLst/>
                    </a:prstGeom>
                  </pic:spPr>
                </pic:pic>
              </a:graphicData>
            </a:graphic>
          </wp:inline>
        </w:drawing>
      </w:r>
    </w:p>
    <w:p w14:paraId="2AC4A6AE" w14:textId="77777777" w:rsidR="00D375F3" w:rsidRDefault="00D375F3">
      <w:pPr>
        <w:rPr>
          <w:rFonts w:ascii="Happy School" w:hAnsi="Happy School"/>
          <w:sz w:val="24"/>
        </w:rPr>
      </w:pPr>
      <w:r>
        <w:rPr>
          <w:rFonts w:ascii="Happy School" w:hAnsi="Happy School"/>
          <w:sz w:val="24"/>
        </w:rPr>
        <w:br w:type="page"/>
      </w:r>
    </w:p>
    <w:p w14:paraId="669682CF" w14:textId="31E7C5FD" w:rsidR="00AC5252" w:rsidRDefault="00D375F3" w:rsidP="00AC5252">
      <w:pPr>
        <w:rPr>
          <w:rFonts w:ascii="Happy School" w:hAnsi="Happy School"/>
          <w:sz w:val="24"/>
        </w:rPr>
      </w:pPr>
      <w:r>
        <w:rPr>
          <w:rFonts w:ascii="Happy School" w:hAnsi="Happy School"/>
          <w:sz w:val="24"/>
        </w:rPr>
        <w:lastRenderedPageBreak/>
        <w:t xml:space="preserve">Topic resources </w:t>
      </w:r>
      <w:r>
        <w:rPr>
          <w:rFonts w:ascii="Times New Roman" w:hAnsi="Times New Roman" w:cs="Times New Roman"/>
          <w:sz w:val="24"/>
        </w:rPr>
        <w:t>–</w:t>
      </w:r>
      <w:r>
        <w:rPr>
          <w:rFonts w:ascii="Happy School" w:hAnsi="Happy School"/>
          <w:sz w:val="24"/>
        </w:rPr>
        <w:t xml:space="preserve"> Anglo-Saxon King Information Sheet</w:t>
      </w:r>
    </w:p>
    <w:p w14:paraId="23A33847" w14:textId="24B09E8A" w:rsidR="00D375F3" w:rsidRDefault="00D375F3" w:rsidP="00AC5252">
      <w:pPr>
        <w:rPr>
          <w:rFonts w:ascii="Happy School" w:hAnsi="Happy School"/>
          <w:sz w:val="24"/>
        </w:rPr>
      </w:pPr>
      <w:r>
        <w:rPr>
          <w:noProof/>
          <w:lang w:eastAsia="en-GB"/>
        </w:rPr>
        <w:drawing>
          <wp:inline distT="0" distB="0" distL="0" distR="0" wp14:anchorId="492D31C5" wp14:editId="65DB2F40">
            <wp:extent cx="9144000" cy="561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144000" cy="5619750"/>
                    </a:xfrm>
                    <a:prstGeom prst="rect">
                      <a:avLst/>
                    </a:prstGeom>
                  </pic:spPr>
                </pic:pic>
              </a:graphicData>
            </a:graphic>
          </wp:inline>
        </w:drawing>
      </w:r>
    </w:p>
    <w:p w14:paraId="26BEEA61" w14:textId="591293D4" w:rsidR="00D375F3" w:rsidRDefault="00D375F3" w:rsidP="00AC5252">
      <w:pPr>
        <w:rPr>
          <w:rFonts w:ascii="Happy School" w:hAnsi="Happy School"/>
          <w:sz w:val="24"/>
        </w:rPr>
      </w:pPr>
      <w:r>
        <w:rPr>
          <w:noProof/>
          <w:lang w:eastAsia="en-GB"/>
        </w:rPr>
        <w:lastRenderedPageBreak/>
        <w:drawing>
          <wp:inline distT="0" distB="0" distL="0" distR="0" wp14:anchorId="38BDFEAA" wp14:editId="3141C6FE">
            <wp:extent cx="6315228" cy="7910515"/>
            <wp:effectExtent l="254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5400000">
                      <a:off x="0" y="0"/>
                      <a:ext cx="6318329" cy="7914399"/>
                    </a:xfrm>
                    <a:prstGeom prst="rect">
                      <a:avLst/>
                    </a:prstGeom>
                  </pic:spPr>
                </pic:pic>
              </a:graphicData>
            </a:graphic>
          </wp:inline>
        </w:drawing>
      </w:r>
    </w:p>
    <w:p w14:paraId="338FB13E" w14:textId="0D9F26A6" w:rsidR="00AC5252" w:rsidRDefault="00AC5252" w:rsidP="00AC5252">
      <w:pPr>
        <w:rPr>
          <w:rFonts w:ascii="Happy School" w:hAnsi="Happy School"/>
          <w:sz w:val="24"/>
        </w:rPr>
      </w:pPr>
    </w:p>
    <w:p w14:paraId="411BD064" w14:textId="75DF720B" w:rsidR="00AC5252" w:rsidRDefault="004A5D68">
      <w:pPr>
        <w:rPr>
          <w:rFonts w:ascii="Happy School" w:hAnsi="Happy School"/>
          <w:sz w:val="24"/>
        </w:rPr>
      </w:pPr>
      <w:r>
        <w:rPr>
          <w:rFonts w:ascii="Happy School" w:hAnsi="Happy School"/>
          <w:sz w:val="24"/>
        </w:rPr>
        <w:lastRenderedPageBreak/>
        <w:t xml:space="preserve">P.E. Resources </w:t>
      </w:r>
    </w:p>
    <w:p w14:paraId="1826FFCB" w14:textId="22640D9C" w:rsidR="004A5D68" w:rsidRDefault="004A5D68">
      <w:pPr>
        <w:rPr>
          <w:rFonts w:ascii="Happy School" w:hAnsi="Happy School"/>
          <w:sz w:val="24"/>
        </w:rPr>
      </w:pPr>
      <w:r>
        <w:rPr>
          <w:noProof/>
          <w:lang w:eastAsia="en-GB"/>
        </w:rPr>
        <w:drawing>
          <wp:inline distT="0" distB="0" distL="0" distR="0" wp14:anchorId="736AD4B6" wp14:editId="646F4F6A">
            <wp:extent cx="6629400" cy="4924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29400" cy="4924425"/>
                    </a:xfrm>
                    <a:prstGeom prst="rect">
                      <a:avLst/>
                    </a:prstGeom>
                  </pic:spPr>
                </pic:pic>
              </a:graphicData>
            </a:graphic>
          </wp:inline>
        </w:drawing>
      </w:r>
    </w:p>
    <w:p w14:paraId="458736B7" w14:textId="77777777" w:rsidR="00D7640B" w:rsidRDefault="00D7640B" w:rsidP="00AC5252">
      <w:pPr>
        <w:rPr>
          <w:rFonts w:ascii="Happy School" w:hAnsi="Happy School"/>
          <w:sz w:val="24"/>
        </w:rPr>
      </w:pPr>
    </w:p>
    <w:p w14:paraId="27DB0751" w14:textId="77777777" w:rsidR="00D7640B" w:rsidRDefault="00D7640B" w:rsidP="00AC5252">
      <w:pPr>
        <w:rPr>
          <w:rFonts w:ascii="Happy School" w:hAnsi="Happy School"/>
          <w:sz w:val="24"/>
        </w:rPr>
      </w:pPr>
    </w:p>
    <w:p w14:paraId="5C645DD8" w14:textId="77777777" w:rsidR="00D7640B" w:rsidRDefault="00D7640B" w:rsidP="00AC5252">
      <w:pPr>
        <w:rPr>
          <w:rFonts w:ascii="Happy School" w:hAnsi="Happy School"/>
          <w:sz w:val="24"/>
        </w:rPr>
      </w:pPr>
    </w:p>
    <w:p w14:paraId="3B90543A" w14:textId="77777777" w:rsidR="00D7640B" w:rsidRDefault="00D7640B" w:rsidP="00AC5252">
      <w:pPr>
        <w:rPr>
          <w:rFonts w:ascii="Happy School" w:hAnsi="Happy School"/>
          <w:sz w:val="24"/>
        </w:rPr>
      </w:pPr>
    </w:p>
    <w:p w14:paraId="0BB722D0" w14:textId="11711DC9" w:rsidR="00AC5252" w:rsidRDefault="00AC5252" w:rsidP="00AC5252">
      <w:pPr>
        <w:rPr>
          <w:rFonts w:ascii="Happy School" w:hAnsi="Happy School"/>
          <w:sz w:val="24"/>
        </w:rPr>
      </w:pPr>
      <w:r>
        <w:rPr>
          <w:rFonts w:ascii="Happy School" w:hAnsi="Happy School"/>
          <w:sz w:val="24"/>
        </w:rPr>
        <w:lastRenderedPageBreak/>
        <w:t xml:space="preserve">Science Resources </w:t>
      </w:r>
    </w:p>
    <w:p w14:paraId="19418595" w14:textId="104C3B05" w:rsidR="00AC5252" w:rsidRDefault="009D1EAC" w:rsidP="00AC5252">
      <w:pPr>
        <w:rPr>
          <w:rFonts w:ascii="Happy School" w:hAnsi="Happy School"/>
          <w:sz w:val="24"/>
        </w:rPr>
      </w:pPr>
      <w:r>
        <w:rPr>
          <w:noProof/>
          <w:lang w:eastAsia="en-GB"/>
        </w:rPr>
        <w:drawing>
          <wp:inline distT="0" distB="0" distL="0" distR="0" wp14:anchorId="22A8E7E2" wp14:editId="44D49B26">
            <wp:extent cx="4067175" cy="5495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67175" cy="5495925"/>
                    </a:xfrm>
                    <a:prstGeom prst="rect">
                      <a:avLst/>
                    </a:prstGeom>
                  </pic:spPr>
                </pic:pic>
              </a:graphicData>
            </a:graphic>
          </wp:inline>
        </w:drawing>
      </w:r>
      <w:r>
        <w:rPr>
          <w:noProof/>
          <w:lang w:eastAsia="en-GB"/>
        </w:rPr>
        <w:drawing>
          <wp:inline distT="0" distB="0" distL="0" distR="0" wp14:anchorId="5780EAE8" wp14:editId="07C0BA0D">
            <wp:extent cx="4991100" cy="5324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91100" cy="5324475"/>
                    </a:xfrm>
                    <a:prstGeom prst="rect">
                      <a:avLst/>
                    </a:prstGeom>
                  </pic:spPr>
                </pic:pic>
              </a:graphicData>
            </a:graphic>
          </wp:inline>
        </w:drawing>
      </w:r>
    </w:p>
    <w:p w14:paraId="430C9174" w14:textId="158F33E0" w:rsidR="00E005FB" w:rsidRDefault="00E005FB" w:rsidP="00AC5252">
      <w:pPr>
        <w:rPr>
          <w:rFonts w:ascii="Happy School" w:hAnsi="Happy School"/>
          <w:sz w:val="24"/>
        </w:rPr>
      </w:pPr>
    </w:p>
    <w:p w14:paraId="322CDA95" w14:textId="05C493A8" w:rsidR="006C1197" w:rsidRDefault="006C1197">
      <w:pPr>
        <w:rPr>
          <w:rFonts w:ascii="Happy School" w:hAnsi="Happy School"/>
          <w:sz w:val="24"/>
        </w:rPr>
      </w:pPr>
      <w:bookmarkStart w:id="0" w:name="_GoBack"/>
      <w:bookmarkEnd w:id="0"/>
    </w:p>
    <w:sectPr w:rsidR="006C1197"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appy School">
    <w:panose1 w:val="000000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48pt;height:33pt;visibility:visible;mso-wrap-style:square" o:bullet="t">
        <v:imagedata r:id="rId1" o:title=""/>
      </v:shape>
    </w:pict>
  </w:numPicBullet>
  <w:numPicBullet w:numPicBulletId="1">
    <w:pict>
      <v:shape id="_x0000_i1132" type="#_x0000_t75" style="width:14.25pt;height:9.75pt;visibility:visible;mso-wrap-style:square" o:bullet="t">
        <v:imagedata r:id="rId2" o:title=""/>
      </v:shape>
    </w:pict>
  </w:numPicBullet>
  <w:numPicBullet w:numPicBulletId="2">
    <w:pict>
      <v:shape id="_x0000_i1133" type="#_x0000_t75" style="width:14.25pt;height:10.5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00C78"/>
    <w:multiLevelType w:val="hybridMultilevel"/>
    <w:tmpl w:val="9A8EE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4" w15:restartNumberingAfterBreak="0">
    <w:nsid w:val="12CA75E3"/>
    <w:multiLevelType w:val="hybridMultilevel"/>
    <w:tmpl w:val="EA1CDFF2"/>
    <w:lvl w:ilvl="0" w:tplc="B8785BD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55538"/>
    <w:multiLevelType w:val="hybridMultilevel"/>
    <w:tmpl w:val="BDC848E8"/>
    <w:lvl w:ilvl="0" w:tplc="59987B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E1D2B"/>
    <w:multiLevelType w:val="hybridMultilevel"/>
    <w:tmpl w:val="1D1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B44CDC"/>
    <w:multiLevelType w:val="hybridMultilevel"/>
    <w:tmpl w:val="17569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C2B42"/>
    <w:multiLevelType w:val="hybridMultilevel"/>
    <w:tmpl w:val="50B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BC7AF4"/>
    <w:multiLevelType w:val="hybridMultilevel"/>
    <w:tmpl w:val="306E6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ED26AF"/>
    <w:multiLevelType w:val="hybridMultilevel"/>
    <w:tmpl w:val="D06C3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B05C99"/>
    <w:multiLevelType w:val="hybridMultilevel"/>
    <w:tmpl w:val="E7567622"/>
    <w:lvl w:ilvl="0" w:tplc="5FD83C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29"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9583293"/>
    <w:multiLevelType w:val="hybridMultilevel"/>
    <w:tmpl w:val="136685B0"/>
    <w:lvl w:ilvl="0" w:tplc="940C37D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B1EC7"/>
    <w:multiLevelType w:val="hybridMultilevel"/>
    <w:tmpl w:val="55E47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96FD5"/>
    <w:multiLevelType w:val="hybridMultilevel"/>
    <w:tmpl w:val="A40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15"/>
  </w:num>
  <w:num w:numId="4">
    <w:abstractNumId w:val="18"/>
  </w:num>
  <w:num w:numId="5">
    <w:abstractNumId w:val="26"/>
  </w:num>
  <w:num w:numId="6">
    <w:abstractNumId w:val="31"/>
  </w:num>
  <w:num w:numId="7">
    <w:abstractNumId w:val="7"/>
  </w:num>
  <w:num w:numId="8">
    <w:abstractNumId w:val="10"/>
  </w:num>
  <w:num w:numId="9">
    <w:abstractNumId w:val="30"/>
  </w:num>
  <w:num w:numId="10">
    <w:abstractNumId w:val="12"/>
  </w:num>
  <w:num w:numId="11">
    <w:abstractNumId w:val="14"/>
  </w:num>
  <w:num w:numId="12">
    <w:abstractNumId w:val="29"/>
  </w:num>
  <w:num w:numId="13">
    <w:abstractNumId w:val="6"/>
  </w:num>
  <w:num w:numId="14">
    <w:abstractNumId w:val="8"/>
  </w:num>
  <w:num w:numId="15">
    <w:abstractNumId w:val="20"/>
  </w:num>
  <w:num w:numId="16">
    <w:abstractNumId w:val="3"/>
  </w:num>
  <w:num w:numId="17">
    <w:abstractNumId w:val="11"/>
  </w:num>
  <w:num w:numId="18">
    <w:abstractNumId w:val="28"/>
  </w:num>
  <w:num w:numId="19">
    <w:abstractNumId w:val="22"/>
  </w:num>
  <w:num w:numId="20">
    <w:abstractNumId w:val="9"/>
  </w:num>
  <w:num w:numId="21">
    <w:abstractNumId w:val="34"/>
  </w:num>
  <w:num w:numId="22">
    <w:abstractNumId w:val="36"/>
  </w:num>
  <w:num w:numId="23">
    <w:abstractNumId w:val="19"/>
  </w:num>
  <w:num w:numId="24">
    <w:abstractNumId w:val="1"/>
  </w:num>
  <w:num w:numId="25">
    <w:abstractNumId w:val="0"/>
  </w:num>
  <w:num w:numId="26">
    <w:abstractNumId w:val="17"/>
  </w:num>
  <w:num w:numId="27">
    <w:abstractNumId w:val="27"/>
  </w:num>
  <w:num w:numId="28">
    <w:abstractNumId w:val="4"/>
  </w:num>
  <w:num w:numId="29">
    <w:abstractNumId w:val="35"/>
  </w:num>
  <w:num w:numId="30">
    <w:abstractNumId w:val="24"/>
  </w:num>
  <w:num w:numId="31">
    <w:abstractNumId w:val="2"/>
  </w:num>
  <w:num w:numId="32">
    <w:abstractNumId w:val="21"/>
  </w:num>
  <w:num w:numId="33">
    <w:abstractNumId w:val="33"/>
  </w:num>
  <w:num w:numId="34">
    <w:abstractNumId w:val="25"/>
  </w:num>
  <w:num w:numId="35">
    <w:abstractNumId w:val="16"/>
  </w:num>
  <w:num w:numId="36">
    <w:abstractNumId w:val="13"/>
  </w:num>
  <w:num w:numId="37">
    <w:abstractNumId w:val="23"/>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24010"/>
    <w:rsid w:val="00063C79"/>
    <w:rsid w:val="00071EEB"/>
    <w:rsid w:val="000879DD"/>
    <w:rsid w:val="000C13AD"/>
    <w:rsid w:val="000D03D3"/>
    <w:rsid w:val="000E33FB"/>
    <w:rsid w:val="000E482C"/>
    <w:rsid w:val="000F00C0"/>
    <w:rsid w:val="000F6FA7"/>
    <w:rsid w:val="0010693F"/>
    <w:rsid w:val="00112030"/>
    <w:rsid w:val="00130A2C"/>
    <w:rsid w:val="001469B9"/>
    <w:rsid w:val="00165366"/>
    <w:rsid w:val="00171E9B"/>
    <w:rsid w:val="00181091"/>
    <w:rsid w:val="00183C7D"/>
    <w:rsid w:val="00186B35"/>
    <w:rsid w:val="001910ED"/>
    <w:rsid w:val="001A462B"/>
    <w:rsid w:val="001B0EC1"/>
    <w:rsid w:val="001B2F48"/>
    <w:rsid w:val="001D61DA"/>
    <w:rsid w:val="001E1BDE"/>
    <w:rsid w:val="00201EA3"/>
    <w:rsid w:val="00202754"/>
    <w:rsid w:val="002040BB"/>
    <w:rsid w:val="00213899"/>
    <w:rsid w:val="00235A5D"/>
    <w:rsid w:val="00242503"/>
    <w:rsid w:val="0025380E"/>
    <w:rsid w:val="00256F51"/>
    <w:rsid w:val="0026110C"/>
    <w:rsid w:val="00266022"/>
    <w:rsid w:val="002766ED"/>
    <w:rsid w:val="00282BEB"/>
    <w:rsid w:val="002C7280"/>
    <w:rsid w:val="002D2241"/>
    <w:rsid w:val="002D5AFC"/>
    <w:rsid w:val="002D76A6"/>
    <w:rsid w:val="002E731D"/>
    <w:rsid w:val="00313719"/>
    <w:rsid w:val="00327C64"/>
    <w:rsid w:val="00331E55"/>
    <w:rsid w:val="00334104"/>
    <w:rsid w:val="00353B21"/>
    <w:rsid w:val="003541BF"/>
    <w:rsid w:val="003813A9"/>
    <w:rsid w:val="00392BDB"/>
    <w:rsid w:val="003943D4"/>
    <w:rsid w:val="00397812"/>
    <w:rsid w:val="003A2E61"/>
    <w:rsid w:val="003A3630"/>
    <w:rsid w:val="003A7B19"/>
    <w:rsid w:val="003D01A6"/>
    <w:rsid w:val="003D1779"/>
    <w:rsid w:val="003D4C8A"/>
    <w:rsid w:val="003D5EB9"/>
    <w:rsid w:val="00404461"/>
    <w:rsid w:val="004147AC"/>
    <w:rsid w:val="0042315B"/>
    <w:rsid w:val="004261B8"/>
    <w:rsid w:val="00426FBB"/>
    <w:rsid w:val="00433101"/>
    <w:rsid w:val="00444F96"/>
    <w:rsid w:val="00453AC8"/>
    <w:rsid w:val="00454CF6"/>
    <w:rsid w:val="0047080F"/>
    <w:rsid w:val="004853CE"/>
    <w:rsid w:val="00497616"/>
    <w:rsid w:val="004A2888"/>
    <w:rsid w:val="004A5D68"/>
    <w:rsid w:val="004B0FC8"/>
    <w:rsid w:val="004B3506"/>
    <w:rsid w:val="004C3540"/>
    <w:rsid w:val="004D48E1"/>
    <w:rsid w:val="0050259A"/>
    <w:rsid w:val="00503B88"/>
    <w:rsid w:val="0050533A"/>
    <w:rsid w:val="00513AB5"/>
    <w:rsid w:val="0052372A"/>
    <w:rsid w:val="005257BD"/>
    <w:rsid w:val="0053470F"/>
    <w:rsid w:val="00544A6C"/>
    <w:rsid w:val="00550E97"/>
    <w:rsid w:val="00572407"/>
    <w:rsid w:val="005749E3"/>
    <w:rsid w:val="00580B18"/>
    <w:rsid w:val="0059328C"/>
    <w:rsid w:val="005C4B14"/>
    <w:rsid w:val="005D043F"/>
    <w:rsid w:val="005D1050"/>
    <w:rsid w:val="005D713A"/>
    <w:rsid w:val="00623251"/>
    <w:rsid w:val="00624A33"/>
    <w:rsid w:val="00634E1F"/>
    <w:rsid w:val="00673155"/>
    <w:rsid w:val="00673809"/>
    <w:rsid w:val="00681D7B"/>
    <w:rsid w:val="006943AF"/>
    <w:rsid w:val="0069759D"/>
    <w:rsid w:val="006B010F"/>
    <w:rsid w:val="006B12FC"/>
    <w:rsid w:val="006C1197"/>
    <w:rsid w:val="006C665F"/>
    <w:rsid w:val="006D1B99"/>
    <w:rsid w:val="006E15C6"/>
    <w:rsid w:val="006E31A6"/>
    <w:rsid w:val="007126E6"/>
    <w:rsid w:val="00750998"/>
    <w:rsid w:val="00752FE2"/>
    <w:rsid w:val="0078121A"/>
    <w:rsid w:val="007934EB"/>
    <w:rsid w:val="007A4189"/>
    <w:rsid w:val="007B6A4F"/>
    <w:rsid w:val="007C216C"/>
    <w:rsid w:val="007D1A09"/>
    <w:rsid w:val="007D30A0"/>
    <w:rsid w:val="007D38BD"/>
    <w:rsid w:val="007E6629"/>
    <w:rsid w:val="00813256"/>
    <w:rsid w:val="00824411"/>
    <w:rsid w:val="00830AFB"/>
    <w:rsid w:val="00852808"/>
    <w:rsid w:val="0085503D"/>
    <w:rsid w:val="00866474"/>
    <w:rsid w:val="00874B7C"/>
    <w:rsid w:val="00875304"/>
    <w:rsid w:val="00891910"/>
    <w:rsid w:val="00895334"/>
    <w:rsid w:val="008A3747"/>
    <w:rsid w:val="008A6C71"/>
    <w:rsid w:val="008B0B7F"/>
    <w:rsid w:val="008B1418"/>
    <w:rsid w:val="008B167B"/>
    <w:rsid w:val="008B47D1"/>
    <w:rsid w:val="008B4803"/>
    <w:rsid w:val="008B5E90"/>
    <w:rsid w:val="008C0A55"/>
    <w:rsid w:val="008E0553"/>
    <w:rsid w:val="008E5B70"/>
    <w:rsid w:val="008E6ABD"/>
    <w:rsid w:val="009163E7"/>
    <w:rsid w:val="00920070"/>
    <w:rsid w:val="009208F1"/>
    <w:rsid w:val="00940C35"/>
    <w:rsid w:val="009473D6"/>
    <w:rsid w:val="00950693"/>
    <w:rsid w:val="00954B21"/>
    <w:rsid w:val="00980022"/>
    <w:rsid w:val="00993060"/>
    <w:rsid w:val="009946F0"/>
    <w:rsid w:val="009A0475"/>
    <w:rsid w:val="009B57C0"/>
    <w:rsid w:val="009B585A"/>
    <w:rsid w:val="009B65C4"/>
    <w:rsid w:val="009C509D"/>
    <w:rsid w:val="009C56CF"/>
    <w:rsid w:val="009D1EAC"/>
    <w:rsid w:val="009D6779"/>
    <w:rsid w:val="009E0678"/>
    <w:rsid w:val="009E276E"/>
    <w:rsid w:val="00A0181C"/>
    <w:rsid w:val="00A05DA0"/>
    <w:rsid w:val="00A15C3C"/>
    <w:rsid w:val="00A257FE"/>
    <w:rsid w:val="00A271BA"/>
    <w:rsid w:val="00A4698F"/>
    <w:rsid w:val="00A57E4D"/>
    <w:rsid w:val="00A76BE9"/>
    <w:rsid w:val="00A94A45"/>
    <w:rsid w:val="00AB10CE"/>
    <w:rsid w:val="00AC19F7"/>
    <w:rsid w:val="00AC5252"/>
    <w:rsid w:val="00B10EAB"/>
    <w:rsid w:val="00B12292"/>
    <w:rsid w:val="00B14570"/>
    <w:rsid w:val="00B25D1D"/>
    <w:rsid w:val="00B458CA"/>
    <w:rsid w:val="00B47ED7"/>
    <w:rsid w:val="00B8403C"/>
    <w:rsid w:val="00B92B5E"/>
    <w:rsid w:val="00BA2BB5"/>
    <w:rsid w:val="00BA4033"/>
    <w:rsid w:val="00BC0A3A"/>
    <w:rsid w:val="00BC480F"/>
    <w:rsid w:val="00BC588E"/>
    <w:rsid w:val="00BE42D3"/>
    <w:rsid w:val="00BF27D8"/>
    <w:rsid w:val="00BF6754"/>
    <w:rsid w:val="00BF7F52"/>
    <w:rsid w:val="00C13EE2"/>
    <w:rsid w:val="00C14175"/>
    <w:rsid w:val="00C20340"/>
    <w:rsid w:val="00C44D49"/>
    <w:rsid w:val="00C45FC9"/>
    <w:rsid w:val="00C50CF7"/>
    <w:rsid w:val="00C51C83"/>
    <w:rsid w:val="00C676EE"/>
    <w:rsid w:val="00C74FCC"/>
    <w:rsid w:val="00C83448"/>
    <w:rsid w:val="00C86FA8"/>
    <w:rsid w:val="00C92D73"/>
    <w:rsid w:val="00CA7363"/>
    <w:rsid w:val="00CC0980"/>
    <w:rsid w:val="00CC0B49"/>
    <w:rsid w:val="00CE5FE3"/>
    <w:rsid w:val="00CF3BDC"/>
    <w:rsid w:val="00D10ABD"/>
    <w:rsid w:val="00D14FEC"/>
    <w:rsid w:val="00D375F3"/>
    <w:rsid w:val="00D456CD"/>
    <w:rsid w:val="00D46308"/>
    <w:rsid w:val="00D5640B"/>
    <w:rsid w:val="00D7640B"/>
    <w:rsid w:val="00D80499"/>
    <w:rsid w:val="00D82B5F"/>
    <w:rsid w:val="00DB3B91"/>
    <w:rsid w:val="00DC7AEC"/>
    <w:rsid w:val="00DF339B"/>
    <w:rsid w:val="00DF4715"/>
    <w:rsid w:val="00DF53B8"/>
    <w:rsid w:val="00E005FB"/>
    <w:rsid w:val="00E00C1D"/>
    <w:rsid w:val="00E05430"/>
    <w:rsid w:val="00E157FA"/>
    <w:rsid w:val="00E30D06"/>
    <w:rsid w:val="00E356FD"/>
    <w:rsid w:val="00E64A15"/>
    <w:rsid w:val="00E97EB7"/>
    <w:rsid w:val="00EA3CC4"/>
    <w:rsid w:val="00EB627D"/>
    <w:rsid w:val="00EB68F3"/>
    <w:rsid w:val="00EC2401"/>
    <w:rsid w:val="00EC4EA9"/>
    <w:rsid w:val="00EC78C7"/>
    <w:rsid w:val="00EE755A"/>
    <w:rsid w:val="00EF27F3"/>
    <w:rsid w:val="00F067A7"/>
    <w:rsid w:val="00F10B91"/>
    <w:rsid w:val="00F42824"/>
    <w:rsid w:val="00F50032"/>
    <w:rsid w:val="00F634B6"/>
    <w:rsid w:val="00F65518"/>
    <w:rsid w:val="00F715F2"/>
    <w:rsid w:val="00F80376"/>
    <w:rsid w:val="00F85C38"/>
    <w:rsid w:val="00F94B92"/>
    <w:rsid w:val="00F972CB"/>
    <w:rsid w:val="00F97C83"/>
    <w:rsid w:val="00FD230D"/>
    <w:rsid w:val="00FD466E"/>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 w:type="paragraph" w:styleId="Title">
    <w:name w:val="Title"/>
    <w:basedOn w:val="Normal"/>
    <w:link w:val="TitleChar"/>
    <w:qFormat/>
    <w:rsid w:val="00852808"/>
    <w:pPr>
      <w:spacing w:after="0" w:line="240" w:lineRule="auto"/>
      <w:jc w:val="center"/>
    </w:pPr>
    <w:rPr>
      <w:rFonts w:ascii="Informal Roman" w:eastAsia="Times New Roman" w:hAnsi="Informal Roman" w:cs="Times New Roman"/>
      <w:b/>
      <w:bCs/>
      <w:sz w:val="72"/>
      <w:szCs w:val="24"/>
    </w:rPr>
  </w:style>
  <w:style w:type="character" w:customStyle="1" w:styleId="TitleChar">
    <w:name w:val="Title Char"/>
    <w:basedOn w:val="DefaultParagraphFont"/>
    <w:link w:val="Title"/>
    <w:rsid w:val="00852808"/>
    <w:rPr>
      <w:rFonts w:ascii="Informal Roman" w:eastAsia="Times New Roman" w:hAnsi="Informal Roman" w:cs="Times New Roman"/>
      <w:b/>
      <w:bCs/>
      <w:sz w:val="72"/>
      <w:szCs w:val="24"/>
    </w:rPr>
  </w:style>
  <w:style w:type="character" w:styleId="PlaceholderText">
    <w:name w:val="Placeholder Text"/>
    <w:basedOn w:val="DefaultParagraphFont"/>
    <w:uiPriority w:val="99"/>
    <w:semiHidden/>
    <w:rsid w:val="004A2888"/>
    <w:rPr>
      <w:color w:val="808080"/>
    </w:rPr>
  </w:style>
  <w:style w:type="paragraph" w:styleId="NormalWeb">
    <w:name w:val="Normal (Web)"/>
    <w:basedOn w:val="Normal"/>
    <w:uiPriority w:val="99"/>
    <w:semiHidden/>
    <w:unhideWhenUsed/>
    <w:rsid w:val="005237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62">
      <w:bodyDiv w:val="1"/>
      <w:marLeft w:val="0"/>
      <w:marRight w:val="0"/>
      <w:marTop w:val="0"/>
      <w:marBottom w:val="0"/>
      <w:divBdr>
        <w:top w:val="none" w:sz="0" w:space="0" w:color="auto"/>
        <w:left w:val="none" w:sz="0" w:space="0" w:color="auto"/>
        <w:bottom w:val="none" w:sz="0" w:space="0" w:color="auto"/>
        <w:right w:val="none" w:sz="0" w:space="0" w:color="auto"/>
      </w:divBdr>
      <w:divsChild>
        <w:div w:id="231041538">
          <w:marLeft w:val="-108"/>
          <w:marRight w:val="0"/>
          <w:marTop w:val="0"/>
          <w:marBottom w:val="0"/>
          <w:divBdr>
            <w:top w:val="none" w:sz="0" w:space="0" w:color="auto"/>
            <w:left w:val="none" w:sz="0" w:space="0" w:color="auto"/>
            <w:bottom w:val="none" w:sz="0" w:space="0" w:color="auto"/>
            <w:right w:val="none" w:sz="0" w:space="0" w:color="auto"/>
          </w:divBdr>
        </w:div>
      </w:divsChild>
    </w:div>
    <w:div w:id="407576925">
      <w:bodyDiv w:val="1"/>
      <w:marLeft w:val="0"/>
      <w:marRight w:val="0"/>
      <w:marTop w:val="0"/>
      <w:marBottom w:val="0"/>
      <w:divBdr>
        <w:top w:val="none" w:sz="0" w:space="0" w:color="auto"/>
        <w:left w:val="none" w:sz="0" w:space="0" w:color="auto"/>
        <w:bottom w:val="none" w:sz="0" w:space="0" w:color="auto"/>
        <w:right w:val="none" w:sz="0" w:space="0" w:color="auto"/>
      </w:divBdr>
    </w:div>
    <w:div w:id="14189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7.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hyperlink" Target="https://whiterosemaths.com/homelearning/year-5/spring-week-5-number-fractions/" TargetMode="External"/><Relationship Id="rId14" Type="http://schemas.openxmlformats.org/officeDocument/2006/relationships/hyperlink" Target="https://whiterosemaths.com/homelearning/year-5/spring-week-5-number-fractions/" TargetMode="External"/><Relationship Id="rId22" Type="http://schemas.openxmlformats.org/officeDocument/2006/relationships/hyperlink" Target="http://www.kiddle.co"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hyperlink" Target="https://www.bbc.co.uk/teach/live-lessons/safer-internet-day-live-lesson/zdh2wnb"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s://whiterosemaths.com/homelearning/year-5/spring-week-3-number-multiplication-and-division-2/" TargetMode="External"/><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hyperlink" Target="https://whiterosemaths.com/homelearning/year-5/spring-week-5-number-fractions/" TargetMode="External"/><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hyperlink" Target="https://whiterosemaths.com/homelearning/year-5/spring-week-5-number-fraction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6.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s://www.bbc.co.uk/bitesize/articles/znk4kmn" TargetMode="External"/><Relationship Id="rId39"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900F8-54AA-4560-8533-C77390E2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36</Pages>
  <Words>4382</Words>
  <Characters>24979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10</cp:revision>
  <cp:lastPrinted>2021-01-04T16:03:00Z</cp:lastPrinted>
  <dcterms:created xsi:type="dcterms:W3CDTF">2021-02-02T15:51:00Z</dcterms:created>
  <dcterms:modified xsi:type="dcterms:W3CDTF">2021-02-07T17:18:00Z</dcterms:modified>
</cp:coreProperties>
</file>