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268"/>
        <w:gridCol w:w="2268"/>
        <w:gridCol w:w="3118"/>
      </w:tblGrid>
      <w:tr w:rsidR="000A4772" w14:paraId="7174CA4D" w14:textId="77777777" w:rsidTr="008A3501">
        <w:tc>
          <w:tcPr>
            <w:tcW w:w="14850" w:type="dxa"/>
            <w:gridSpan w:val="6"/>
            <w:shd w:val="clear" w:color="auto" w:fill="DBE5F1" w:themeFill="accent1" w:themeFillTint="33"/>
          </w:tcPr>
          <w:p w14:paraId="574E49DF" w14:textId="77777777" w:rsidR="000A4772" w:rsidRDefault="000A4772" w:rsidP="008A3501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>
              <w:rPr>
                <w:rFonts w:ascii="Sassoon Infant Std" w:hAnsi="Sassoon Infant Std"/>
                <w:sz w:val="40"/>
                <w:szCs w:val="40"/>
              </w:rPr>
              <w:t>Year 1 Home learning menu- week 1</w:t>
            </w:r>
          </w:p>
        </w:tc>
      </w:tr>
      <w:tr w:rsidR="000A4772" w14:paraId="3662E786" w14:textId="77777777" w:rsidTr="008A3501">
        <w:tc>
          <w:tcPr>
            <w:tcW w:w="2376" w:type="dxa"/>
          </w:tcPr>
          <w:p w14:paraId="2881D819" w14:textId="77777777" w:rsidR="000A4772" w:rsidRDefault="000A4772" w:rsidP="008A3501">
            <w:r>
              <w:rPr>
                <w:noProof/>
                <w:lang w:eastAsia="en-GB"/>
              </w:rPr>
              <w:drawing>
                <wp:inline distT="0" distB="0" distL="0" distR="0" wp14:anchorId="60694BD4" wp14:editId="428EDB02">
                  <wp:extent cx="1361772" cy="1484416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346" cy="148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84BEEC2" w14:textId="77777777" w:rsidR="000A4772" w:rsidRPr="00FD6929" w:rsidRDefault="000A4772" w:rsidP="008A3501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 w:rsidRPr="00FD6929"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Read and retell.</w:t>
            </w:r>
          </w:p>
          <w:p w14:paraId="34133A61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>Read the story “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Pippety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 Skycap- A Tale of Mischief.”- found at the bottom of the plan or listen to the story using the 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powerpoint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. </w:t>
            </w:r>
            <w:r w:rsidRPr="00FD6929">
              <w:rPr>
                <w:rFonts w:ascii="Sassoon Infant Std" w:hAnsi="Sassoon Infant Std"/>
                <w:sz w:val="24"/>
                <w:szCs w:val="24"/>
              </w:rPr>
              <w:t>Make up actions to retell the story and help you learn it off by heart.</w:t>
            </w:r>
          </w:p>
          <w:p w14:paraId="60B37407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>Can you retell the story to someone in your house?</w:t>
            </w:r>
          </w:p>
        </w:tc>
        <w:tc>
          <w:tcPr>
            <w:tcW w:w="2410" w:type="dxa"/>
          </w:tcPr>
          <w:p w14:paraId="5F7713BF" w14:textId="77777777" w:rsidR="000A4772" w:rsidRPr="00FD6929" w:rsidRDefault="000A4772" w:rsidP="008A3501">
            <w:pPr>
              <w:rPr>
                <w:rFonts w:ascii="Sassoon Infant Std" w:eastAsia="Comic Sans MS" w:hAnsi="Sassoon Infant Std"/>
                <w:b/>
                <w:sz w:val="24"/>
                <w:szCs w:val="24"/>
                <w:u w:val="single"/>
              </w:rPr>
            </w:pPr>
            <w:r w:rsidRPr="00FD6929">
              <w:rPr>
                <w:rFonts w:ascii="Sassoon Infant Std" w:eastAsia="Comic Sans MS" w:hAnsi="Sassoon Infant Std"/>
                <w:b/>
                <w:sz w:val="24"/>
                <w:szCs w:val="24"/>
                <w:u w:val="single"/>
              </w:rPr>
              <w:t>Opinion</w:t>
            </w:r>
          </w:p>
          <w:p w14:paraId="763D731B" w14:textId="77777777" w:rsidR="000A4772" w:rsidRPr="00FD6929" w:rsidRDefault="000A4772" w:rsidP="008A3501">
            <w:pPr>
              <w:rPr>
                <w:rFonts w:ascii="Sassoon Infant Std" w:eastAsia="Comic Sans MS" w:hAnsi="Sassoon Infant Std"/>
                <w:sz w:val="24"/>
                <w:szCs w:val="24"/>
              </w:rPr>
            </w:pPr>
            <w:r>
              <w:rPr>
                <w:rFonts w:ascii="Sassoon Infant Std" w:eastAsia="Comic Sans MS" w:hAnsi="Sassoon Infant Std"/>
                <w:sz w:val="24"/>
                <w:szCs w:val="24"/>
              </w:rPr>
              <w:t>Listen to and r</w:t>
            </w:r>
            <w:r w:rsidRPr="00FD6929">
              <w:rPr>
                <w:rFonts w:ascii="Sassoon Infant Std" w:eastAsia="Comic Sans MS" w:hAnsi="Sassoon Infant Std"/>
                <w:sz w:val="24"/>
                <w:szCs w:val="24"/>
              </w:rPr>
              <w:t>etell the story again. Did you like it? What did you like? Write sentences starting:</w:t>
            </w:r>
          </w:p>
          <w:p w14:paraId="2E75C227" w14:textId="77777777" w:rsidR="000A4772" w:rsidRPr="00FD6929" w:rsidRDefault="000A4772" w:rsidP="008A3501">
            <w:pPr>
              <w:rPr>
                <w:rFonts w:ascii="Sassoon Infant Std" w:eastAsia="Comic Sans MS" w:hAnsi="Sassoon Infant Std"/>
                <w:sz w:val="24"/>
                <w:szCs w:val="24"/>
              </w:rPr>
            </w:pPr>
            <w:r w:rsidRPr="00FD6929">
              <w:rPr>
                <w:rFonts w:ascii="Sassoon Infant Std" w:eastAsia="Comic Sans MS" w:hAnsi="Sassoon Infant Std"/>
                <w:sz w:val="24"/>
                <w:szCs w:val="24"/>
              </w:rPr>
              <w:t>I liked…</w:t>
            </w:r>
          </w:p>
          <w:p w14:paraId="76A62902" w14:textId="77777777" w:rsidR="000A4772" w:rsidRPr="00FD6929" w:rsidRDefault="000A4772" w:rsidP="008A3501">
            <w:pPr>
              <w:rPr>
                <w:rFonts w:ascii="Sassoon Infant Std" w:eastAsia="Comic Sans MS" w:hAnsi="Sassoon Infant Std"/>
                <w:sz w:val="24"/>
                <w:szCs w:val="24"/>
              </w:rPr>
            </w:pPr>
            <w:r w:rsidRPr="00FD6929">
              <w:rPr>
                <w:rFonts w:ascii="Sassoon Infant Std" w:eastAsia="Comic Sans MS" w:hAnsi="Sassoon Infant Std"/>
                <w:sz w:val="24"/>
                <w:szCs w:val="24"/>
              </w:rPr>
              <w:t>I want to know…</w:t>
            </w:r>
          </w:p>
          <w:p w14:paraId="5F801F92" w14:textId="77777777" w:rsidR="000A4772" w:rsidRPr="00FD6929" w:rsidRDefault="000A4772" w:rsidP="008A3501">
            <w:pPr>
              <w:rPr>
                <w:rFonts w:ascii="Sassoon Infant Std" w:eastAsia="Comic Sans MS" w:hAnsi="Sassoon Infant Std"/>
                <w:sz w:val="24"/>
                <w:szCs w:val="24"/>
              </w:rPr>
            </w:pPr>
            <w:r w:rsidRPr="00FD6929">
              <w:rPr>
                <w:rFonts w:ascii="Sassoon Infant Std" w:eastAsia="Comic Sans MS" w:hAnsi="Sassoon Infant Std"/>
                <w:sz w:val="24"/>
                <w:szCs w:val="24"/>
              </w:rPr>
              <w:t>I was surprised by…</w:t>
            </w:r>
          </w:p>
        </w:tc>
        <w:tc>
          <w:tcPr>
            <w:tcW w:w="2268" w:type="dxa"/>
          </w:tcPr>
          <w:p w14:paraId="514808F7" w14:textId="77777777" w:rsidR="000A4772" w:rsidRPr="00FD6929" w:rsidRDefault="000A4772" w:rsidP="008A3501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 w:rsidRPr="00FD6929"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Draw</w:t>
            </w:r>
          </w:p>
          <w:p w14:paraId="538CDF45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>Retell the story again.</w:t>
            </w:r>
          </w:p>
          <w:p w14:paraId="5E5E375A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>Can you draw a text map for the story?</w:t>
            </w:r>
          </w:p>
          <w:p w14:paraId="5F7E5701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>I have shared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the start of mine</w:t>
            </w:r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. </w:t>
            </w:r>
          </w:p>
          <w:p w14:paraId="0CDC9D01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Why not magpie from that</w:t>
            </w:r>
            <w:r w:rsidRPr="00FD6929">
              <w:rPr>
                <w:rFonts w:ascii="Sassoon Infant Std" w:hAnsi="Sassoon Infant Std"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14:paraId="067FE876" w14:textId="77777777" w:rsidR="000A4772" w:rsidRPr="00FD6929" w:rsidRDefault="000A4772" w:rsidP="008A3501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 w:rsidRPr="00FD6929"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Write</w:t>
            </w:r>
          </w:p>
          <w:p w14:paraId="7405BA13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>Retell the story again, following your story map.</w:t>
            </w:r>
          </w:p>
          <w:p w14:paraId="1AC0687C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>Draw each of the characters from the story, giving them each a speech bubble. What important thing did they say?</w:t>
            </w:r>
          </w:p>
        </w:tc>
        <w:tc>
          <w:tcPr>
            <w:tcW w:w="3118" w:type="dxa"/>
          </w:tcPr>
          <w:p w14:paraId="62752101" w14:textId="77777777" w:rsidR="000A4772" w:rsidRPr="00FD6929" w:rsidRDefault="000A4772" w:rsidP="008A3501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 w:rsidRPr="00FD6929"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Quiz</w:t>
            </w:r>
          </w:p>
          <w:p w14:paraId="428019E6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Answer </w:t>
            </w:r>
            <w:proofErr w:type="gramStart"/>
            <w:r w:rsidRPr="00FD6929">
              <w:rPr>
                <w:rFonts w:ascii="Sassoon Infant Std" w:hAnsi="Sassoon Infant Std"/>
                <w:sz w:val="24"/>
                <w:szCs w:val="24"/>
              </w:rPr>
              <w:t>the  questions</w:t>
            </w:r>
            <w:proofErr w:type="gramEnd"/>
            <w:r w:rsidRPr="00FD6929">
              <w:rPr>
                <w:rFonts w:ascii="Sassoon Infant Std" w:hAnsi="Sassoon Infant Std"/>
                <w:sz w:val="24"/>
                <w:szCs w:val="24"/>
              </w:rPr>
              <w:t>:</w:t>
            </w:r>
          </w:p>
          <w:p w14:paraId="476E7408" w14:textId="77777777" w:rsidR="000A4772" w:rsidRPr="00FD6929" w:rsidRDefault="000A4772" w:rsidP="000A477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Where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does 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Pippety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 Skycap</w:t>
            </w:r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 live?</w:t>
            </w:r>
          </w:p>
          <w:p w14:paraId="73662AD3" w14:textId="77777777" w:rsidR="000A4772" w:rsidRPr="00FD6929" w:rsidRDefault="000A4772" w:rsidP="000A477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What does 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Pippety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 Skycap like to do?</w:t>
            </w:r>
          </w:p>
          <w:p w14:paraId="3185CB47" w14:textId="77777777" w:rsidR="000A4772" w:rsidRPr="00FD6929" w:rsidRDefault="000A4772" w:rsidP="000A477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What happened to the troll, </w:t>
            </w:r>
            <w:proofErr w:type="gramStart"/>
            <w:r>
              <w:rPr>
                <w:rFonts w:ascii="Sassoon Infant Std" w:hAnsi="Sassoon Infant Std"/>
                <w:sz w:val="24"/>
                <w:szCs w:val="24"/>
              </w:rPr>
              <w:t>cat</w:t>
            </w:r>
            <w:proofErr w:type="gramEnd"/>
            <w:r>
              <w:rPr>
                <w:rFonts w:ascii="Sassoon Infant Std" w:hAnsi="Sassoon Infant Std"/>
                <w:sz w:val="24"/>
                <w:szCs w:val="24"/>
              </w:rPr>
              <w:t xml:space="preserve"> and the toad</w:t>
            </w:r>
            <w:r w:rsidRPr="00FD6929">
              <w:rPr>
                <w:rFonts w:ascii="Sassoon Infant Std" w:hAnsi="Sassoon Infant Std"/>
                <w:sz w:val="24"/>
                <w:szCs w:val="24"/>
              </w:rPr>
              <w:t>?</w:t>
            </w:r>
          </w:p>
          <w:p w14:paraId="74D4288C" w14:textId="77777777" w:rsidR="000A4772" w:rsidRPr="00FD6929" w:rsidRDefault="000A4772" w:rsidP="000A477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What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did the King Toad do to 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Pippety</w:t>
            </w:r>
            <w:proofErr w:type="spellEnd"/>
            <w:r w:rsidRPr="00FD6929">
              <w:rPr>
                <w:rFonts w:ascii="Sassoon Infant Std" w:hAnsi="Sassoon Infant Std"/>
                <w:sz w:val="24"/>
                <w:szCs w:val="24"/>
              </w:rPr>
              <w:t>?</w:t>
            </w:r>
          </w:p>
          <w:p w14:paraId="0A248730" w14:textId="77777777" w:rsidR="000A4772" w:rsidRPr="00FD6929" w:rsidRDefault="000A4772" w:rsidP="000A477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Do you think 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Pippety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 will be a good pixie from now on? How do you know?</w:t>
            </w:r>
          </w:p>
        </w:tc>
      </w:tr>
      <w:tr w:rsidR="000A4772" w14:paraId="6B706ACA" w14:textId="77777777" w:rsidTr="008A3501">
        <w:tc>
          <w:tcPr>
            <w:tcW w:w="2376" w:type="dxa"/>
          </w:tcPr>
          <w:p w14:paraId="0B58C42B" w14:textId="77777777" w:rsidR="000A4772" w:rsidRDefault="000A4772" w:rsidP="008A35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74B124" wp14:editId="00BCB4FB">
                  <wp:extent cx="1362364" cy="950026"/>
                  <wp:effectExtent l="0" t="0" r="9525" b="2540"/>
                  <wp:docPr id="5" name="Picture 5" descr="Royalty-Free Phonics Stock Images,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yalty-Free Phonics Stock Images,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362431" cy="95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76A59D8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eastAsia="Comic Sans MS" w:hAnsi="Sassoon Infant Std"/>
                <w:sz w:val="24"/>
                <w:szCs w:val="24"/>
              </w:rPr>
              <w:t>Play Alien Escape on phonicsbloom.com. Select phase 3, phase 4 or phase 5.</w:t>
            </w:r>
          </w:p>
          <w:p w14:paraId="7605A475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831969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Play </w:t>
            </w:r>
            <w:proofErr w:type="spellStart"/>
            <w:r w:rsidRPr="00FD6929">
              <w:rPr>
                <w:rFonts w:ascii="Sassoon Infant Std" w:hAnsi="Sassoon Infant Std"/>
                <w:sz w:val="24"/>
                <w:szCs w:val="24"/>
              </w:rPr>
              <w:t>Obb</w:t>
            </w:r>
            <w:proofErr w:type="spellEnd"/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 and Bob on phonicsplay.co.uk- choose your own grapheme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from phase 3</w:t>
            </w:r>
            <w:r w:rsidRPr="00FD6929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2D72A331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EB64AC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Sing the vowel song.</w:t>
            </w:r>
          </w:p>
          <w:p w14:paraId="5E81D41A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https://www.youtube.com/watch?v=arQxkdRYyE4</w:t>
              </w:r>
            </w:hyperlink>
          </w:p>
        </w:tc>
        <w:tc>
          <w:tcPr>
            <w:tcW w:w="2268" w:type="dxa"/>
          </w:tcPr>
          <w:p w14:paraId="35B2DD6F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>Play tricky word trucks on phonicsplay.co.uk.</w:t>
            </w:r>
          </w:p>
          <w:p w14:paraId="29E5CC0F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>Work your way up from phase 2.</w:t>
            </w:r>
          </w:p>
        </w:tc>
        <w:tc>
          <w:tcPr>
            <w:tcW w:w="3118" w:type="dxa"/>
          </w:tcPr>
          <w:p w14:paraId="6FD22207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Read the </w:t>
            </w:r>
            <w:r w:rsidRPr="00FD6929">
              <w:rPr>
                <w:rFonts w:ascii="Sassoon Infant Std" w:hAnsi="Sassoon Infant Std"/>
                <w:i/>
                <w:sz w:val="24"/>
                <w:szCs w:val="24"/>
              </w:rPr>
              <w:t>Non-Statutory Example Words for Year 1</w:t>
            </w:r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 that can be found on the Y1 page of our school website. How many can you read? How many can you spell?</w:t>
            </w:r>
          </w:p>
        </w:tc>
      </w:tr>
      <w:tr w:rsidR="000A4772" w14:paraId="2ABA34C8" w14:textId="77777777" w:rsidTr="008A3501">
        <w:tc>
          <w:tcPr>
            <w:tcW w:w="2376" w:type="dxa"/>
          </w:tcPr>
          <w:p w14:paraId="52BDB826" w14:textId="77777777" w:rsidR="000A4772" w:rsidRPr="00C67742" w:rsidRDefault="000A4772" w:rsidP="008A3501">
            <w:pPr>
              <w:jc w:val="center"/>
              <w:rPr>
                <w:b/>
                <w:noProof/>
                <w:sz w:val="72"/>
                <w:lang w:eastAsia="en-GB"/>
              </w:rPr>
            </w:pPr>
            <w:r w:rsidRPr="00C67742">
              <w:rPr>
                <w:b/>
                <w:noProof/>
                <w:sz w:val="72"/>
                <w:lang w:eastAsia="en-GB"/>
              </w:rPr>
              <w:t>RE</w:t>
            </w:r>
          </w:p>
          <w:p w14:paraId="534E71E1" w14:textId="77777777" w:rsidR="000A4772" w:rsidRDefault="000A4772" w:rsidP="008A3501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2474" w:type="dxa"/>
            <w:gridSpan w:val="5"/>
          </w:tcPr>
          <w:p w14:paraId="0373AA0C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277C13F" wp14:editId="273D7358">
                  <wp:simplePos x="0" y="0"/>
                  <wp:positionH relativeFrom="column">
                    <wp:posOffset>6577965</wp:posOffset>
                  </wp:positionH>
                  <wp:positionV relativeFrom="paragraph">
                    <wp:posOffset>15658</wp:posOffset>
                  </wp:positionV>
                  <wp:extent cx="781050" cy="1160998"/>
                  <wp:effectExtent l="0" t="0" r="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93" cy="116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7EB3A8" wp14:editId="46BF392E">
                  <wp:simplePos x="0" y="0"/>
                  <wp:positionH relativeFrom="column">
                    <wp:posOffset>5282565</wp:posOffset>
                  </wp:positionH>
                  <wp:positionV relativeFrom="paragraph">
                    <wp:posOffset>35560</wp:posOffset>
                  </wp:positionV>
                  <wp:extent cx="1055355" cy="11430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5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As Christians at St </w:t>
            </w:r>
            <w:proofErr w:type="gramStart"/>
            <w:r>
              <w:rPr>
                <w:rFonts w:ascii="Sassoon Infant Std" w:hAnsi="Sassoon Infant Std"/>
                <w:sz w:val="24"/>
                <w:szCs w:val="24"/>
              </w:rPr>
              <w:t>Paul’s</w:t>
            </w:r>
            <w:proofErr w:type="gramEnd"/>
            <w:r>
              <w:rPr>
                <w:rFonts w:ascii="Sassoon Infant Std" w:hAnsi="Sassoon Infant Std"/>
                <w:sz w:val="24"/>
                <w:szCs w:val="24"/>
              </w:rPr>
              <w:t xml:space="preserve"> we worship in a church.</w:t>
            </w:r>
          </w:p>
          <w:p w14:paraId="074F31A8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Can you investigate, with help of your adult, where people of other faiths worship?</w:t>
            </w:r>
          </w:p>
          <w:p w14:paraId="04309C5A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What are the similarities and differences?</w:t>
            </w:r>
          </w:p>
          <w:p w14:paraId="57EAE383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Have you ever seen other places of worship?</w:t>
            </w:r>
            <w:r>
              <w:rPr>
                <w:noProof/>
              </w:rPr>
              <w:t xml:space="preserve"> </w:t>
            </w:r>
          </w:p>
          <w:p w14:paraId="692708FB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When Jesus was a boy, he was a Jew. He worshipped in a Temple or Synagogue.</w:t>
            </w:r>
          </w:p>
          <w:p w14:paraId="199070B5" w14:textId="77777777" w:rsidR="000A4772" w:rsidRDefault="000A4772" w:rsidP="008A3501">
            <w:pPr>
              <w:rPr>
                <w:noProof/>
                <w:lang w:eastAsia="en-GB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Draw a picture of a Synagogue and label any important parts.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14:paraId="55409C54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0A4772" w14:paraId="4E495820" w14:textId="77777777" w:rsidTr="008A3501">
        <w:tc>
          <w:tcPr>
            <w:tcW w:w="2376" w:type="dxa"/>
          </w:tcPr>
          <w:p w14:paraId="4487B692" w14:textId="77777777" w:rsidR="000A4772" w:rsidRDefault="000A4772" w:rsidP="008A3501">
            <w:bookmarkStart w:id="0" w:name="_Hlk51601417"/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1016B02" wp14:editId="1E7308A4">
                  <wp:extent cx="1341912" cy="1341912"/>
                  <wp:effectExtent l="0" t="0" r="0" b="0"/>
                  <wp:docPr id="3" name="Picture 3" descr="Black Line Background clipart - Text, Black, Font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Line Background clipart - Text, Black, Font,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868" cy="134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2573D7AE" w14:textId="77777777" w:rsidR="000A4772" w:rsidRPr="00FD6929" w:rsidRDefault="000A4772" w:rsidP="008A3501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Find and make number bonds</w:t>
            </w:r>
          </w:p>
          <w:p w14:paraId="6826037A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Can you find all the different numbers that total 10? </w:t>
            </w:r>
          </w:p>
          <w:p w14:paraId="15605449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2B8E3CC1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You could use pasta or cubes to helps you.</w:t>
            </w:r>
          </w:p>
          <w:p w14:paraId="0ABD6F7D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206ACACE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Write all the calculations out- making sure all your digits are the right way round.</w:t>
            </w:r>
          </w:p>
          <w:p w14:paraId="3BF303BF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4E39817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Are you sure you have them all?</w:t>
            </w:r>
          </w:p>
          <w:p w14:paraId="5A4EA529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How do you know?</w:t>
            </w:r>
          </w:p>
          <w:p w14:paraId="16230B03" w14:textId="77777777" w:rsidR="000A4772" w:rsidRPr="00FD6929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6A21E5" w14:textId="77777777" w:rsidR="000A4772" w:rsidRPr="00FD6929" w:rsidRDefault="000A4772" w:rsidP="008A3501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Fact Families- linking addition to subtraction</w:t>
            </w:r>
          </w:p>
          <w:p w14:paraId="57A323AF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Using the additions to 10 you created yesterday, can you now write some subtractions?</w:t>
            </w:r>
          </w:p>
          <w:p w14:paraId="289CD415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2380E580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For example-</w:t>
            </w:r>
          </w:p>
          <w:p w14:paraId="22F117FF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I know that</w:t>
            </w:r>
          </w:p>
          <w:p w14:paraId="163269D5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7 + 3 = 10</w:t>
            </w:r>
          </w:p>
          <w:p w14:paraId="2712BBD7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14BCE812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Which means I also know that 3 + 7 = 10</w:t>
            </w:r>
          </w:p>
          <w:p w14:paraId="2E1FC086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1329A12F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And</w:t>
            </w:r>
          </w:p>
          <w:p w14:paraId="3F194D02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48AC23C3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10 – 7 = 3</w:t>
            </w:r>
          </w:p>
          <w:p w14:paraId="0EE4C81C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9DD8C98" w14:textId="77777777" w:rsidR="000A4772" w:rsidRPr="001439FE" w:rsidRDefault="000A4772" w:rsidP="008A3501">
            <w:pPr>
              <w:rPr>
                <w:rFonts w:ascii="Sassoon Infant Std" w:hAnsi="Sassoon Infant Std"/>
                <w:i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Can you see the pattern?</w:t>
            </w:r>
          </w:p>
        </w:tc>
        <w:tc>
          <w:tcPr>
            <w:tcW w:w="2268" w:type="dxa"/>
          </w:tcPr>
          <w:p w14:paraId="4367ACCA" w14:textId="77777777" w:rsidR="000A4772" w:rsidRPr="00FD6929" w:rsidRDefault="000A4772" w:rsidP="008A3501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Add together and find a part</w:t>
            </w:r>
          </w:p>
          <w:p w14:paraId="7B5C87BD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I challenge you to write a calculation that will total every number from 1-10!</w:t>
            </w:r>
          </w:p>
          <w:p w14:paraId="27D04D01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1+0=1</w:t>
            </w:r>
          </w:p>
          <w:p w14:paraId="7D26F634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1+1=2</w:t>
            </w:r>
          </w:p>
          <w:p w14:paraId="5AC016BC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2+1=3</w:t>
            </w:r>
          </w:p>
          <w:p w14:paraId="16350F3A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Etc</w:t>
            </w:r>
          </w:p>
          <w:p w14:paraId="0C95F140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Is there a pattern?</w:t>
            </w:r>
          </w:p>
          <w:p w14:paraId="6F54DB2B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2569064C" w14:textId="77777777" w:rsidR="000A4772" w:rsidRPr="00D47975" w:rsidRDefault="000A4772" w:rsidP="008A3501">
            <w:pPr>
              <w:rPr>
                <w:rFonts w:ascii="Sassoon Infant Std" w:hAnsi="Sassoon Infant Std"/>
                <w:sz w:val="24"/>
                <w:szCs w:val="24"/>
                <w:u w:val="single"/>
              </w:rPr>
            </w:pPr>
            <w:r w:rsidRPr="00D47975">
              <w:rPr>
                <w:rFonts w:ascii="Sassoon Infant Std" w:hAnsi="Sassoon Infant Std"/>
                <w:sz w:val="24"/>
                <w:szCs w:val="24"/>
                <w:u w:val="single"/>
              </w:rPr>
              <w:t>Extra challenge:</w:t>
            </w:r>
          </w:p>
          <w:p w14:paraId="492346E2" w14:textId="77777777" w:rsidR="000A4772" w:rsidRPr="00D47975" w:rsidRDefault="000A4772" w:rsidP="000A4772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/>
                <w:i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Hide a number in some of </w:t>
            </w:r>
            <w:proofErr w:type="gramStart"/>
            <w:r>
              <w:rPr>
                <w:rFonts w:ascii="Sassoon Infant Std" w:hAnsi="Sassoon Infant Std"/>
                <w:sz w:val="24"/>
                <w:szCs w:val="24"/>
              </w:rPr>
              <w:t>you</w:t>
            </w:r>
            <w:proofErr w:type="gramEnd"/>
            <w:r>
              <w:rPr>
                <w:rFonts w:ascii="Sassoon Infant Std" w:hAnsi="Sassoon Infant Std"/>
                <w:sz w:val="24"/>
                <w:szCs w:val="24"/>
              </w:rPr>
              <w:t xml:space="preserve"> calculations- can you say which number is missing?</w:t>
            </w:r>
          </w:p>
        </w:tc>
        <w:tc>
          <w:tcPr>
            <w:tcW w:w="5386" w:type="dxa"/>
            <w:gridSpan w:val="2"/>
          </w:tcPr>
          <w:p w14:paraId="69632B8F" w14:textId="77777777" w:rsidR="000A4772" w:rsidRDefault="000A4772" w:rsidP="008A3501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Solve problems within 10</w:t>
            </w:r>
          </w:p>
          <w:p w14:paraId="1C8AF687" w14:textId="77777777" w:rsidR="000A4772" w:rsidRDefault="000A4772" w:rsidP="008A3501">
            <w:pPr>
              <w:rPr>
                <w:rFonts w:ascii="Sassoon Infant Std" w:hAnsi="Sassoon Infant Std"/>
                <w:sz w:val="24"/>
                <w:szCs w:val="24"/>
                <w:u w:val="single"/>
              </w:rPr>
            </w:pPr>
          </w:p>
          <w:p w14:paraId="1A2049E6" w14:textId="77777777" w:rsidR="000A4772" w:rsidRPr="00D47975" w:rsidRDefault="000A4772" w:rsidP="008A3501">
            <w:pPr>
              <w:rPr>
                <w:rFonts w:ascii="Sassoon Infant Std" w:hAnsi="Sassoon Infant Std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1F380C" wp14:editId="4EB5EE3D">
                  <wp:extent cx="3282950" cy="3127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312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FC083" w14:textId="77777777" w:rsidR="000A4772" w:rsidRPr="008B2876" w:rsidRDefault="000A4772" w:rsidP="008A3501">
            <w:pPr>
              <w:rPr>
                <w:rFonts w:ascii="Sassoon Infant Std" w:hAnsi="Sassoon Infant Std"/>
                <w:b/>
                <w:sz w:val="24"/>
                <w:u w:val="single"/>
              </w:rPr>
            </w:pPr>
          </w:p>
        </w:tc>
      </w:tr>
      <w:bookmarkEnd w:id="0"/>
      <w:tr w:rsidR="000A4772" w14:paraId="26DF5269" w14:textId="77777777" w:rsidTr="008A3501">
        <w:tc>
          <w:tcPr>
            <w:tcW w:w="14850" w:type="dxa"/>
            <w:gridSpan w:val="6"/>
          </w:tcPr>
          <w:p w14:paraId="6EC6AB19" w14:textId="77777777" w:rsidR="000A4772" w:rsidRDefault="000A4772" w:rsidP="008A3501">
            <w:pPr>
              <w:jc w:val="center"/>
              <w:rPr>
                <w:rFonts w:ascii="Sassoon Infant Std" w:hAnsi="Sassoon Infant Std"/>
                <w:sz w:val="32"/>
                <w:szCs w:val="28"/>
              </w:rPr>
            </w:pPr>
            <w:r>
              <w:rPr>
                <w:rFonts w:ascii="Sassoon Infant Std" w:hAnsi="Sassoon Infant Std"/>
                <w:sz w:val="32"/>
                <w:szCs w:val="28"/>
              </w:rPr>
              <w:t>See the materials challenge power point for more fun activities.</w:t>
            </w:r>
          </w:p>
          <w:p w14:paraId="569ED85D" w14:textId="77777777" w:rsidR="000A4772" w:rsidRPr="008B2876" w:rsidRDefault="000A4772" w:rsidP="008A3501">
            <w:pPr>
              <w:jc w:val="center"/>
              <w:rPr>
                <w:rFonts w:ascii="Sassoon Infant Std" w:hAnsi="Sassoon Infant Std"/>
                <w:b/>
                <w:szCs w:val="20"/>
                <w:u w:val="single"/>
              </w:rPr>
            </w:pPr>
          </w:p>
        </w:tc>
      </w:tr>
    </w:tbl>
    <w:p w14:paraId="127F9C29" w14:textId="403C29BD" w:rsidR="009237D0" w:rsidRDefault="009237D0"/>
    <w:p w14:paraId="5F1A1325" w14:textId="14A3AC13" w:rsidR="000A4772" w:rsidRDefault="000A4772">
      <w:r>
        <w:rPr>
          <w:noProof/>
          <w:lang w:eastAsia="en-GB"/>
        </w:rPr>
        <w:lastRenderedPageBreak/>
        <w:drawing>
          <wp:inline distT="0" distB="0" distL="0" distR="0" wp14:anchorId="13B86C2E" wp14:editId="251AEA85">
            <wp:extent cx="4924269" cy="1778999"/>
            <wp:effectExtent l="0" t="8573" r="1588" b="1587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55010" cy="179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B21E873" wp14:editId="4EDF4125">
            <wp:extent cx="4914950" cy="6723543"/>
            <wp:effectExtent l="0" t="889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21214" cy="673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1620" w14:textId="0D1E5828" w:rsidR="000A4772" w:rsidRDefault="000A4772"/>
    <w:p w14:paraId="6028C009" w14:textId="74A7A76C" w:rsidR="000A4772" w:rsidRDefault="000A4772">
      <w:r>
        <w:rPr>
          <w:noProof/>
        </w:rPr>
        <w:lastRenderedPageBreak/>
        <w:drawing>
          <wp:inline distT="0" distB="0" distL="0" distR="0" wp14:anchorId="5ECECFB8" wp14:editId="3F03BEDA">
            <wp:extent cx="8268335" cy="5539563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0"/>
                    <a:stretch/>
                  </pic:blipFill>
                  <pic:spPr bwMode="auto">
                    <a:xfrm>
                      <a:off x="0" y="0"/>
                      <a:ext cx="8268335" cy="553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4772" w:rsidSect="000A47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C7E72"/>
    <w:multiLevelType w:val="hybridMultilevel"/>
    <w:tmpl w:val="4ACA7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B5DCC"/>
    <w:multiLevelType w:val="hybridMultilevel"/>
    <w:tmpl w:val="5418B0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4772"/>
    <w:rsid w:val="000A4772"/>
    <w:rsid w:val="0092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4176"/>
  <w15:chartTrackingRefBased/>
  <w15:docId w15:val="{54A7C341-1261-470D-99CE-5A28B25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7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rQxkdRYyE4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McGowan</dc:creator>
  <cp:keywords/>
  <dc:description/>
  <cp:lastModifiedBy>Sarah McGowan</cp:lastModifiedBy>
  <cp:revision>1</cp:revision>
  <dcterms:created xsi:type="dcterms:W3CDTF">2021-01-05T07:56:00Z</dcterms:created>
  <dcterms:modified xsi:type="dcterms:W3CDTF">2021-01-05T07:59:00Z</dcterms:modified>
</cp:coreProperties>
</file>